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31B8ADA1" w:rsidR="00492E2D" w:rsidRDefault="00492E2D" w:rsidP="00492E2D">
      <w:pPr>
        <w:pStyle w:val="Heading1"/>
        <w:spacing w:line="360" w:lineRule="auto"/>
        <w:rPr>
          <w:rFonts w:eastAsia="Times New Roman"/>
        </w:rPr>
      </w:pPr>
      <w:r>
        <w:rPr>
          <w:rFonts w:eastAsia="Times New Roman"/>
        </w:rPr>
        <w:t xml:space="preserve">Bathing water profile </w:t>
      </w:r>
      <w:r w:rsidR="00BF4E2B">
        <w:rPr>
          <w:rFonts w:eastAsia="Times New Roman"/>
        </w:rPr>
        <w:t>–</w:t>
      </w:r>
      <w:r>
        <w:rPr>
          <w:rFonts w:eastAsia="Times New Roman"/>
        </w:rPr>
        <w:t xml:space="preserve"> </w:t>
      </w:r>
      <w:r w:rsidR="00BF4E2B">
        <w:rPr>
          <w:rFonts w:eastAsia="Times New Roman"/>
        </w:rPr>
        <w:t>Lunderston Bay</w:t>
      </w:r>
    </w:p>
    <w:p w14:paraId="27D877EB" w14:textId="0A52DD51" w:rsidR="00492E2D" w:rsidRPr="00F26509" w:rsidRDefault="00492E2D" w:rsidP="00492E2D">
      <w:pPr>
        <w:rPr>
          <w:rStyle w:val="Hyperlink"/>
          <w:color w:val="0070C0"/>
        </w:rPr>
      </w:pPr>
      <w:r w:rsidRPr="00967961">
        <w:rPr>
          <w:color w:val="016574" w:themeColor="accent3"/>
        </w:rPr>
        <w:fldChar w:fldCharType="begin"/>
      </w:r>
      <w:r w:rsidR="006328A2" w:rsidRPr="00967961">
        <w:rPr>
          <w:color w:val="016574" w:themeColor="accent3"/>
        </w:rPr>
        <w:instrText>HYPERLINK "https://www2.sepa.org.uk/bathingwaters/ViewResults.aspx?id=124599"</w:instrText>
      </w:r>
      <w:r w:rsidRPr="00967961">
        <w:rPr>
          <w:color w:val="016574" w:themeColor="accent3"/>
        </w:rPr>
      </w:r>
      <w:r w:rsidRPr="00967961">
        <w:rPr>
          <w:color w:val="016574" w:themeColor="accent3"/>
        </w:rPr>
        <w:fldChar w:fldCharType="separate"/>
      </w:r>
      <w:r w:rsidRPr="00F26509">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967961">
        <w:rPr>
          <w:b w:val="0"/>
          <w:color w:val="016574" w:themeColor="accent3"/>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0F37DE76" w14:textId="6083DDF3" w:rsidR="00223CED" w:rsidRPr="002A46E4" w:rsidRDefault="00BD1968" w:rsidP="000F0874">
      <w:pPr>
        <w:rPr>
          <w:rFonts w:eastAsia="Times New Roman"/>
        </w:rPr>
      </w:pPr>
      <w:r w:rsidRPr="00BD1968">
        <w:rPr>
          <w:rFonts w:eastAsia="Times New Roman"/>
        </w:rPr>
        <w:t>Lunderston Bay bathing water is a small shallow bay on the Firth of Clyde, looking towards Dunoon. It is close to the town of Gourock and sits within Clyde Muirshiel Regional Park.</w:t>
      </w:r>
      <w:r>
        <w:rPr>
          <w:rFonts w:eastAsia="Times New Roman"/>
        </w:rPr>
        <w:t xml:space="preserve"> </w:t>
      </w:r>
      <w:r w:rsidRPr="00BD1968">
        <w:rPr>
          <w:rFonts w:eastAsia="Times New Roman"/>
        </w:rPr>
        <w:t>The small sandy beach is a popular recreation and picnic area. It benefits from free parking, a ranger service, environmental education events and various seaside activities.</w:t>
      </w:r>
      <w:r>
        <w:rPr>
          <w:rFonts w:eastAsia="Times New Roman"/>
        </w:rPr>
        <w:t xml:space="preserve"> </w:t>
      </w:r>
      <w:r w:rsidRPr="00BD1968">
        <w:rPr>
          <w:rFonts w:eastAsia="Times New Roman"/>
        </w:rPr>
        <w:t>National Cycle Route 75 extends from Lunderston Bay along the coast to Gourock and beyond. A coastal</w:t>
      </w:r>
      <w:r>
        <w:rPr>
          <w:rFonts w:eastAsia="Times New Roman"/>
        </w:rPr>
        <w:t xml:space="preserve"> </w:t>
      </w:r>
      <w:r w:rsidRPr="00BD1968">
        <w:rPr>
          <w:rFonts w:eastAsia="Times New Roman"/>
        </w:rPr>
        <w:t>walk goes south to Inverkip (2km).</w:t>
      </w:r>
      <w:r>
        <w:rPr>
          <w:rFonts w:eastAsia="Times New Roman"/>
        </w:rPr>
        <w:t xml:space="preserve"> Depending on the tide, </w:t>
      </w:r>
      <w:r w:rsidRPr="00BD1968">
        <w:rPr>
          <w:rFonts w:eastAsia="Times New Roman"/>
        </w:rPr>
        <w:t>the distance to the water’s edge can vary from 20–140 metres.</w:t>
      </w:r>
    </w:p>
    <w:p w14:paraId="5400E791" w14:textId="77777777" w:rsidR="00B03ABB" w:rsidRDefault="00B03ABB" w:rsidP="000F0874">
      <w:pPr>
        <w:rPr>
          <w:rFonts w:eastAsia="Times New Roman"/>
        </w:rPr>
      </w:pPr>
    </w:p>
    <w:p w14:paraId="54751EE4" w14:textId="5A323AA6" w:rsidR="00B03ABB" w:rsidRPr="002A46E4" w:rsidRDefault="00B03ABB" w:rsidP="000F0874">
      <w:pPr>
        <w:rPr>
          <w:rFonts w:eastAsia="Times New Roman"/>
        </w:rPr>
      </w:pPr>
      <w:r>
        <w:rPr>
          <w:rFonts w:eastAsia="Times New Roman"/>
        </w:rPr>
        <w:t>Site details:</w:t>
      </w:r>
    </w:p>
    <w:p w14:paraId="6116EF22" w14:textId="0116F4AB" w:rsidR="00223CED" w:rsidRPr="002A46E4" w:rsidRDefault="00223CED" w:rsidP="000F0874">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6328A2">
        <w:rPr>
          <w:rFonts w:eastAsia="Times New Roman"/>
          <w:sz w:val="24"/>
          <w:szCs w:val="24"/>
        </w:rPr>
        <w:t>Inverclyde Council</w:t>
      </w:r>
    </w:p>
    <w:p w14:paraId="47E0D9B9" w14:textId="2888D27C" w:rsidR="00223CED" w:rsidRPr="002A46E4" w:rsidRDefault="00223CED" w:rsidP="000F0874">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6328A2">
        <w:rPr>
          <w:rFonts w:eastAsia="Times New Roman"/>
          <w:sz w:val="24"/>
          <w:szCs w:val="24"/>
        </w:rPr>
        <w:t>2008</w:t>
      </w:r>
    </w:p>
    <w:p w14:paraId="180D570A" w14:textId="3D1D3CAF" w:rsidR="00223CED" w:rsidRPr="002A46E4" w:rsidRDefault="00223CED" w:rsidP="000F0874">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BD1968">
        <w:rPr>
          <w:rFonts w:eastAsia="Times New Roman"/>
          <w:sz w:val="24"/>
          <w:szCs w:val="24"/>
        </w:rPr>
        <w:t>N</w:t>
      </w:r>
      <w:r w:rsidR="00BD1968" w:rsidRPr="00BD1968">
        <w:rPr>
          <w:rFonts w:eastAsia="Times New Roman"/>
          <w:sz w:val="24"/>
          <w:szCs w:val="24"/>
        </w:rPr>
        <w:t>S 20400 74514</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560FB1A5"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72581FC2" w14:textId="77777777" w:rsidR="004A6371" w:rsidRPr="00F35CC2" w:rsidRDefault="004A6371" w:rsidP="004A6371">
      <w:pPr>
        <w:rPr>
          <w:rFonts w:ascii="Arial" w:hAnsi="Arial" w:cs="Arial"/>
        </w:rPr>
      </w:pPr>
      <w:r w:rsidRPr="00F35CC2">
        <w:rPr>
          <w:rFonts w:ascii="Arial" w:hAnsi="Arial" w:cs="Arial"/>
        </w:rPr>
        <w:t>This bathing water is at risk of short term pollution following heavy rainfall. Bathing is not advised during or 1-2 days after heavy rainfall due to the risk to bathers’ health from water pollution.</w:t>
      </w:r>
    </w:p>
    <w:p w14:paraId="39C739A8" w14:textId="77777777" w:rsidR="004A6371" w:rsidRPr="00F35CC2" w:rsidRDefault="004A6371" w:rsidP="004A6371">
      <w:pPr>
        <w:rPr>
          <w:rFonts w:ascii="Arial" w:hAnsi="Arial" w:cs="Arial"/>
        </w:rPr>
      </w:pPr>
    </w:p>
    <w:p w14:paraId="2AFBB654" w14:textId="7EF6BAE4" w:rsidR="004A6371" w:rsidRPr="00F35CC2" w:rsidRDefault="004A6371" w:rsidP="004A6371">
      <w:pPr>
        <w:rPr>
          <w:rFonts w:ascii="Arial" w:hAnsi="Arial" w:cs="Arial"/>
        </w:rPr>
      </w:pPr>
      <w:r w:rsidRPr="00F35CC2">
        <w:rPr>
          <w:rFonts w:ascii="Arial" w:hAnsi="Arial" w:cs="Arial"/>
        </w:rPr>
        <w:t xml:space="preserve">Pollution risks include sewer overflows. </w:t>
      </w:r>
    </w:p>
    <w:p w14:paraId="5AF6F80E" w14:textId="77777777" w:rsidR="00075AD5" w:rsidRPr="00075AD5" w:rsidRDefault="00075AD5"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34AAD364" w14:textId="45A9CB38" w:rsidR="0068173E" w:rsidRDefault="008801A7" w:rsidP="00A01B8C">
      <w:pPr>
        <w:spacing w:after="240"/>
        <w:rPr>
          <w:rFonts w:eastAsia="Times New Roman"/>
        </w:rPr>
      </w:pPr>
      <w:r w:rsidRPr="008801A7">
        <w:rPr>
          <w:rFonts w:eastAsia="Times New Roman"/>
        </w:rPr>
        <w:t xml:space="preserve">The </w:t>
      </w:r>
      <w:r w:rsidR="0068173E" w:rsidRPr="008801A7">
        <w:rPr>
          <w:rFonts w:eastAsia="Times New Roman"/>
        </w:rPr>
        <w:t xml:space="preserve">Lunderston Bay bathing water </w:t>
      </w:r>
      <w:r w:rsidRPr="008801A7">
        <w:rPr>
          <w:rFonts w:eastAsia="Times New Roman"/>
        </w:rPr>
        <w:t xml:space="preserve">catchment extends to 1.3 km2. The area is hilly and gently slopes towards the bathing water. Elevation ranges from 150 metres in the east to 5 metres along the coast. </w:t>
      </w:r>
    </w:p>
    <w:p w14:paraId="7B9583E2" w14:textId="7422A33A" w:rsidR="0068173E" w:rsidRDefault="008801A7" w:rsidP="00A01B8C">
      <w:pPr>
        <w:spacing w:after="240"/>
        <w:rPr>
          <w:rFonts w:eastAsia="Times New Roman"/>
        </w:rPr>
      </w:pPr>
      <w:r w:rsidRPr="008801A7">
        <w:rPr>
          <w:rFonts w:eastAsia="Times New Roman"/>
        </w:rPr>
        <w:t xml:space="preserve">The area is </w:t>
      </w:r>
      <w:r w:rsidR="00835EBD">
        <w:rPr>
          <w:rFonts w:eastAsia="Times New Roman"/>
        </w:rPr>
        <w:t xml:space="preserve">98% </w:t>
      </w:r>
      <w:r w:rsidRPr="008801A7">
        <w:rPr>
          <w:rFonts w:eastAsia="Times New Roman"/>
        </w:rPr>
        <w:t>rural with grassland (38%), woodland (32%) and shrub heath (27%). The upland areas support mixed sheep and beef farming</w:t>
      </w:r>
      <w:r w:rsidR="002E2DB0">
        <w:rPr>
          <w:rFonts w:eastAsia="Times New Roman"/>
        </w:rPr>
        <w:t>. T</w:t>
      </w:r>
      <w:r w:rsidRPr="008801A7">
        <w:rPr>
          <w:rFonts w:eastAsia="Times New Roman"/>
        </w:rPr>
        <w:t>he lowlands are mainly used for recreation. Approximately 2% of the catchment is urban. Population density within the</w:t>
      </w:r>
      <w:r w:rsidR="002E2DB0">
        <w:rPr>
          <w:rFonts w:eastAsia="Times New Roman"/>
        </w:rPr>
        <w:t xml:space="preserve"> </w:t>
      </w:r>
      <w:r w:rsidRPr="008801A7">
        <w:rPr>
          <w:rFonts w:eastAsia="Times New Roman"/>
        </w:rPr>
        <w:t xml:space="preserve">catchment is low. </w:t>
      </w:r>
    </w:p>
    <w:p w14:paraId="1736A2C6" w14:textId="0DAA9948" w:rsidR="0068173E" w:rsidRDefault="008801A7" w:rsidP="00A01B8C">
      <w:pPr>
        <w:spacing w:after="240"/>
        <w:rPr>
          <w:rFonts w:eastAsia="Times New Roman"/>
        </w:rPr>
      </w:pPr>
      <w:r w:rsidRPr="008801A7">
        <w:rPr>
          <w:rFonts w:eastAsia="Times New Roman"/>
        </w:rPr>
        <w:t>There are no significant rivers in this catchment</w:t>
      </w:r>
      <w:r w:rsidR="00D275E0">
        <w:rPr>
          <w:rFonts w:eastAsia="Times New Roman"/>
        </w:rPr>
        <w:t>. H</w:t>
      </w:r>
      <w:r w:rsidRPr="008801A7">
        <w:rPr>
          <w:rFonts w:eastAsia="Times New Roman"/>
        </w:rPr>
        <w:t xml:space="preserve">owever, there are a few small burns flowing through the catchment. </w:t>
      </w:r>
    </w:p>
    <w:p w14:paraId="6C953ADE" w14:textId="7F5135A0" w:rsidR="00AC2C46" w:rsidRPr="002A46E4" w:rsidRDefault="008801A7" w:rsidP="00A01B8C">
      <w:pPr>
        <w:spacing w:after="240"/>
        <w:rPr>
          <w:rFonts w:eastAsia="Times New Roman"/>
        </w:rPr>
      </w:pPr>
      <w:r w:rsidRPr="008801A7">
        <w:rPr>
          <w:rFonts w:eastAsia="Times New Roman"/>
        </w:rPr>
        <w:t>The nearby Clyde Muirshiel Regional Park is within a greenbelt area</w:t>
      </w:r>
      <w:r w:rsidR="0019798E">
        <w:rPr>
          <w:rFonts w:eastAsia="Times New Roman"/>
        </w:rPr>
        <w:t xml:space="preserve">. It </w:t>
      </w:r>
      <w:r w:rsidRPr="008801A7">
        <w:rPr>
          <w:rFonts w:eastAsia="Times New Roman"/>
        </w:rPr>
        <w:t>covers 108 square miles of countryside in the west of Scotland</w:t>
      </w:r>
      <w:r w:rsidR="0068173E">
        <w:rPr>
          <w:rFonts w:eastAsia="Times New Roman"/>
        </w:rPr>
        <w:t>.</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3B1ACBB2" w:rsidR="00470E9A" w:rsidRDefault="00470E9A" w:rsidP="00AD629F">
      <w:pPr>
        <w:pStyle w:val="Heading2"/>
        <w:spacing w:after="5" w:line="360" w:lineRule="auto"/>
        <w:ind w:left="-5"/>
      </w:pPr>
      <w:r>
        <w:lastRenderedPageBreak/>
        <w:t xml:space="preserve">Map 1: </w:t>
      </w:r>
      <w:r w:rsidR="00BF4E2B">
        <w:t>Lunderston Bay</w:t>
      </w:r>
      <w:r>
        <w:t xml:space="preserve"> bathing water</w:t>
      </w:r>
    </w:p>
    <w:p w14:paraId="5BEBEAD9" w14:textId="6B2C8862" w:rsidR="00470E9A" w:rsidRDefault="002B26C3" w:rsidP="00AD629F">
      <w:pPr>
        <w:ind w:right="-83"/>
        <w:jc w:val="center"/>
      </w:pPr>
      <w:r>
        <w:rPr>
          <w:noProof/>
        </w:rPr>
        <w:drawing>
          <wp:inline distT="0" distB="0" distL="0" distR="0" wp14:anchorId="2678F5DD" wp14:editId="138E69B5">
            <wp:extent cx="5711219" cy="8080744"/>
            <wp:effectExtent l="0" t="0" r="3810" b="0"/>
            <wp:docPr id="1795387319"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387319"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27382" cy="8103613"/>
                    </a:xfrm>
                    <a:prstGeom prst="rect">
                      <a:avLst/>
                    </a:prstGeom>
                  </pic:spPr>
                </pic:pic>
              </a:graphicData>
            </a:graphic>
          </wp:inline>
        </w:drawing>
      </w:r>
    </w:p>
    <w:p w14:paraId="26F5EBDE" w14:textId="027D7273" w:rsidR="00D14049" w:rsidRDefault="00D14049" w:rsidP="00AD629F">
      <w:pPr>
        <w:pStyle w:val="Heading2"/>
        <w:spacing w:after="0" w:line="360" w:lineRule="auto"/>
        <w:ind w:left="-5"/>
      </w:pPr>
      <w:r>
        <w:lastRenderedPageBreak/>
        <w:t xml:space="preserve">Map 2: Catchment draining into </w:t>
      </w:r>
      <w:r w:rsidR="00BF4E2B">
        <w:t>Lunderston Bay</w:t>
      </w:r>
      <w:r>
        <w:t xml:space="preserve"> bathing water</w:t>
      </w:r>
    </w:p>
    <w:p w14:paraId="43666F40" w14:textId="25CE6264" w:rsidR="00D14049" w:rsidRDefault="002B26C3" w:rsidP="002B26C3">
      <w:pPr>
        <w:ind w:right="-83"/>
        <w:jc w:val="center"/>
      </w:pPr>
      <w:r>
        <w:rPr>
          <w:noProof/>
        </w:rPr>
        <w:drawing>
          <wp:inline distT="0" distB="0" distL="0" distR="0" wp14:anchorId="79A15C88" wp14:editId="771EB4BF">
            <wp:extent cx="5730949" cy="8108659"/>
            <wp:effectExtent l="0" t="0" r="3175" b="6985"/>
            <wp:docPr id="1727079142"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079142"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746922" cy="8131259"/>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3E556C5E" w14:textId="77777777" w:rsidR="00A15CEB" w:rsidRDefault="004A6371" w:rsidP="00A15CEB">
      <w:pPr>
        <w:rPr>
          <w:rFonts w:eastAsia="Calibri" w:cstheme="minorHAnsi"/>
          <w:color w:val="3C4741" w:themeColor="text1"/>
        </w:rPr>
      </w:pPr>
      <w:hyperlink r:id="rId13">
        <w:r w:rsidR="00A15CEB" w:rsidRPr="00A15CEB">
          <w:rPr>
            <w:rStyle w:val="Hyperlink"/>
            <w:rFonts w:cstheme="minorHAnsi"/>
          </w:rPr>
          <w:t>Scottish Water</w:t>
        </w:r>
      </w:hyperlink>
      <w:r w:rsidR="00A15CEB" w:rsidRPr="00A15CEB">
        <w:rPr>
          <w:rFonts w:eastAsia="Calibri" w:cstheme="minorHAnsi"/>
          <w:color w:val="3C4741" w:themeColor="text1"/>
        </w:rPr>
        <w:t xml:space="preserve"> provides most waste water collection and treatment services in Scotland.</w:t>
      </w:r>
    </w:p>
    <w:p w14:paraId="376482CC" w14:textId="77777777" w:rsidR="00A15CEB" w:rsidRPr="00A15CEB" w:rsidRDefault="00A15CEB" w:rsidP="00A15CEB">
      <w:pPr>
        <w:rPr>
          <w:rFonts w:eastAsia="Calibri" w:cstheme="minorHAnsi"/>
        </w:rPr>
      </w:pPr>
    </w:p>
    <w:p w14:paraId="6E2B2E15" w14:textId="77777777" w:rsidR="00A15CEB" w:rsidRDefault="00A15CEB" w:rsidP="00A15CEB">
      <w:pPr>
        <w:rPr>
          <w:rFonts w:cstheme="minorHAnsi"/>
        </w:rPr>
      </w:pPr>
      <w:r w:rsidRPr="00A15CEB">
        <w:rPr>
          <w:rFonts w:cstheme="minorHAnsi"/>
        </w:rPr>
        <w:t>Lunderston bathing water catchment contains a waste water treatment works operated by a PFI. There are several pumping stations and combined and emergency sewer overflows which discharge at locations along the Firth of Clyde.  SEPA monitor the works and the sewerage network throughout the year to ensure compliance with licence conditions which are in place to ensure protection of the water environment.</w:t>
      </w:r>
    </w:p>
    <w:p w14:paraId="5E64E37F" w14:textId="77777777" w:rsidR="00A15CEB" w:rsidRPr="00A15CEB" w:rsidRDefault="00A15CEB" w:rsidP="00A15CEB">
      <w:pPr>
        <w:rPr>
          <w:rFonts w:cstheme="minorHAnsi"/>
        </w:rPr>
      </w:pPr>
    </w:p>
    <w:p w14:paraId="0993D6F7" w14:textId="77777777" w:rsidR="00A15CEB" w:rsidRPr="00A15CEB" w:rsidRDefault="00A15CEB" w:rsidP="00A15CEB">
      <w:pPr>
        <w:rPr>
          <w:rFonts w:cstheme="minorHAnsi"/>
        </w:rPr>
      </w:pPr>
      <w:r w:rsidRPr="00A15CEB">
        <w:rPr>
          <w:rFonts w:cstheme="minorHAnsi"/>
        </w:rPr>
        <w:t>A garden centre and some small properties within the catchment have their own private discharges to rivers and soakaways.</w:t>
      </w:r>
    </w:p>
    <w:p w14:paraId="1B5868C4" w14:textId="77777777" w:rsidR="00A93615" w:rsidRPr="00E7524F" w:rsidRDefault="00A93615" w:rsidP="00AD629F"/>
    <w:p w14:paraId="130DA962" w14:textId="77777777" w:rsidR="00AC6C33" w:rsidRPr="00E7524F" w:rsidRDefault="00AC6C33" w:rsidP="00AD629F"/>
    <w:p w14:paraId="606F17FB" w14:textId="74E66EE4" w:rsidR="00FA113D" w:rsidRDefault="00FA113D" w:rsidP="00AD629F">
      <w:pPr>
        <w:pStyle w:val="Heading2"/>
        <w:spacing w:after="0" w:line="360" w:lineRule="auto"/>
        <w:ind w:left="-5"/>
      </w:pPr>
      <w:r>
        <w:t>Agriculture</w:t>
      </w:r>
    </w:p>
    <w:p w14:paraId="13662D75" w14:textId="45861624" w:rsidR="006B3899" w:rsidRDefault="00A41C84" w:rsidP="00AD629F">
      <w:r w:rsidRPr="003A3036">
        <w:t xml:space="preserve">There are no impacts from agriculture </w:t>
      </w:r>
      <w:r w:rsidR="003937FF" w:rsidRPr="003A3036">
        <w:t>affecting this bathing water.</w:t>
      </w:r>
    </w:p>
    <w:p w14:paraId="26B234B7" w14:textId="77777777" w:rsidR="00AD629F" w:rsidRDefault="00AD629F" w:rsidP="00AD629F"/>
    <w:p w14:paraId="723D24DE" w14:textId="77777777" w:rsidR="00A93615" w:rsidRPr="00E7524F"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lastRenderedPageBreak/>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Pr="006F6F22" w:rsidRDefault="00AD629F" w:rsidP="00AD629F">
      <w:pPr>
        <w:pStyle w:val="ListParagraph"/>
        <w:spacing w:line="360" w:lineRule="auto"/>
        <w:rPr>
          <w:rFonts w:cstheme="minorHAnsi"/>
          <w:sz w:val="24"/>
          <w:szCs w:val="24"/>
        </w:rPr>
      </w:pPr>
    </w:p>
    <w:p w14:paraId="2AF5DE42" w14:textId="77777777" w:rsidR="00AC6C33" w:rsidRPr="006F6F22" w:rsidRDefault="00AC6C33"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4A6371"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4A6371"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4A6371" w:rsidP="00AD629F">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AD629F"/>
    <w:p w14:paraId="3DB62EE0" w14:textId="7E36CE54" w:rsidR="00FB5B5B" w:rsidRDefault="004A6371" w:rsidP="00AD629F">
      <w:hyperlink r:id="rId18" w:history="1">
        <w:r w:rsidR="00746B17" w:rsidRPr="00746B17">
          <w:rPr>
            <w:rStyle w:val="Hyperlink"/>
          </w:rPr>
          <w:t>Inverclyde Council</w:t>
        </w:r>
      </w:hyperlink>
    </w:p>
    <w:p w14:paraId="2836E045" w14:textId="77777777" w:rsidR="00746B17" w:rsidRPr="009A6BBC" w:rsidRDefault="00746B17" w:rsidP="00AD629F"/>
    <w:p w14:paraId="78DE86E7" w14:textId="5919309E" w:rsidR="00333124" w:rsidRPr="00967961" w:rsidRDefault="00333124" w:rsidP="00647971">
      <w:pPr>
        <w:rPr>
          <w:rFonts w:eastAsia="Times New Roman"/>
          <w:sz w:val="32"/>
          <w:szCs w:val="32"/>
        </w:rPr>
      </w:pPr>
      <w:r w:rsidRPr="00967961">
        <w:rPr>
          <w:rFonts w:eastAsia="Times New Roman"/>
          <w:sz w:val="32"/>
          <w:szCs w:val="32"/>
        </w:rPr>
        <w:lastRenderedPageBreak/>
        <w:t xml:space="preserve">For information on accessing this document in an alternative format or language, please contact SEPA by emailing </w:t>
      </w:r>
      <w:hyperlink r:id="rId19" w:history="1">
        <w:r w:rsidRPr="00967961">
          <w:rPr>
            <w:rFonts w:eastAsia="Times New Roman"/>
            <w:color w:val="016574"/>
            <w:sz w:val="32"/>
            <w:szCs w:val="32"/>
            <w:u w:val="single"/>
          </w:rPr>
          <w:t>equalities@sepa.org.uk</w:t>
        </w:r>
      </w:hyperlink>
    </w:p>
    <w:p w14:paraId="0BEA5544" w14:textId="77777777" w:rsidR="00333124" w:rsidRPr="00967961" w:rsidRDefault="00333124" w:rsidP="00AD629F">
      <w:pPr>
        <w:pStyle w:val="BodyText1"/>
        <w:rPr>
          <w:color w:val="6E7571" w:themeColor="text2"/>
          <w:sz w:val="32"/>
          <w:szCs w:val="32"/>
          <w:u w:val="single"/>
        </w:rPr>
      </w:pPr>
      <w:r w:rsidRPr="00967961">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967961">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0D56FC">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5AA54" w14:textId="77777777" w:rsidR="000561BA" w:rsidRDefault="000561BA" w:rsidP="00660C79">
      <w:pPr>
        <w:spacing w:line="240" w:lineRule="auto"/>
      </w:pPr>
      <w:r>
        <w:separator/>
      </w:r>
    </w:p>
  </w:endnote>
  <w:endnote w:type="continuationSeparator" w:id="0">
    <w:p w14:paraId="6F80F823" w14:textId="77777777" w:rsidR="000561BA" w:rsidRDefault="000561BA" w:rsidP="00660C79">
      <w:pPr>
        <w:spacing w:line="240" w:lineRule="auto"/>
      </w:pPr>
      <w:r>
        <w:continuationSeparator/>
      </w:r>
    </w:p>
  </w:endnote>
  <w:endnote w:type="continuationNotice" w:id="1">
    <w:p w14:paraId="6F096204" w14:textId="77777777" w:rsidR="000561BA" w:rsidRDefault="000561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A409" w14:textId="77777777" w:rsidR="000561BA" w:rsidRDefault="000561BA" w:rsidP="00660C79">
      <w:pPr>
        <w:spacing w:line="240" w:lineRule="auto"/>
      </w:pPr>
      <w:r>
        <w:separator/>
      </w:r>
    </w:p>
  </w:footnote>
  <w:footnote w:type="continuationSeparator" w:id="0">
    <w:p w14:paraId="4C481802" w14:textId="77777777" w:rsidR="000561BA" w:rsidRDefault="000561BA" w:rsidP="00660C79">
      <w:pPr>
        <w:spacing w:line="240" w:lineRule="auto"/>
      </w:pPr>
      <w:r>
        <w:continuationSeparator/>
      </w:r>
    </w:p>
  </w:footnote>
  <w:footnote w:type="continuationNotice" w:id="1">
    <w:p w14:paraId="6B69D51E" w14:textId="77777777" w:rsidR="000561BA" w:rsidRDefault="000561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004B31F7"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BF4E2B">
      <w:rPr>
        <w:color w:val="6E7571" w:themeColor="text2"/>
      </w:rPr>
      <w:t>–</w:t>
    </w:r>
    <w:r w:rsidR="003813A7">
      <w:rPr>
        <w:color w:val="6E7571" w:themeColor="text2"/>
      </w:rPr>
      <w:t xml:space="preserve"> </w:t>
    </w:r>
    <w:r w:rsidR="00BF4E2B">
      <w:rPr>
        <w:color w:val="6E7571" w:themeColor="text2"/>
      </w:rPr>
      <w:t>Lunderston Bay</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61BA"/>
    <w:rsid w:val="0006058B"/>
    <w:rsid w:val="00070937"/>
    <w:rsid w:val="00075AD5"/>
    <w:rsid w:val="00083309"/>
    <w:rsid w:val="000A74F0"/>
    <w:rsid w:val="000B7559"/>
    <w:rsid w:val="000C0C1D"/>
    <w:rsid w:val="000D56FC"/>
    <w:rsid w:val="000E0D15"/>
    <w:rsid w:val="000F0874"/>
    <w:rsid w:val="000F15A7"/>
    <w:rsid w:val="00105F31"/>
    <w:rsid w:val="00117F37"/>
    <w:rsid w:val="0012582F"/>
    <w:rsid w:val="001456CE"/>
    <w:rsid w:val="00145951"/>
    <w:rsid w:val="00184569"/>
    <w:rsid w:val="00187136"/>
    <w:rsid w:val="00194683"/>
    <w:rsid w:val="0019798E"/>
    <w:rsid w:val="001A65D8"/>
    <w:rsid w:val="001D49D6"/>
    <w:rsid w:val="001E4DA2"/>
    <w:rsid w:val="001E4E9F"/>
    <w:rsid w:val="001E63AB"/>
    <w:rsid w:val="001F2E4A"/>
    <w:rsid w:val="001F37DC"/>
    <w:rsid w:val="0020100A"/>
    <w:rsid w:val="00203EE0"/>
    <w:rsid w:val="002119D0"/>
    <w:rsid w:val="00223CED"/>
    <w:rsid w:val="00224424"/>
    <w:rsid w:val="00236552"/>
    <w:rsid w:val="002415AB"/>
    <w:rsid w:val="00246C6A"/>
    <w:rsid w:val="00262000"/>
    <w:rsid w:val="00266FAC"/>
    <w:rsid w:val="002724AB"/>
    <w:rsid w:val="00281BB1"/>
    <w:rsid w:val="00282669"/>
    <w:rsid w:val="00290B1F"/>
    <w:rsid w:val="00294655"/>
    <w:rsid w:val="00294D00"/>
    <w:rsid w:val="00295379"/>
    <w:rsid w:val="002A46E4"/>
    <w:rsid w:val="002A5F66"/>
    <w:rsid w:val="002B11E4"/>
    <w:rsid w:val="002B179E"/>
    <w:rsid w:val="002B26C3"/>
    <w:rsid w:val="002C5CD8"/>
    <w:rsid w:val="002C64E1"/>
    <w:rsid w:val="002E2DB0"/>
    <w:rsid w:val="0030096D"/>
    <w:rsid w:val="00303FFB"/>
    <w:rsid w:val="00316D6B"/>
    <w:rsid w:val="00317618"/>
    <w:rsid w:val="00322018"/>
    <w:rsid w:val="00333124"/>
    <w:rsid w:val="0036561F"/>
    <w:rsid w:val="003813A7"/>
    <w:rsid w:val="003937FF"/>
    <w:rsid w:val="00394FE4"/>
    <w:rsid w:val="003A24DE"/>
    <w:rsid w:val="003A3036"/>
    <w:rsid w:val="003A69EB"/>
    <w:rsid w:val="003B4909"/>
    <w:rsid w:val="003C4CFE"/>
    <w:rsid w:val="003D0304"/>
    <w:rsid w:val="003E5193"/>
    <w:rsid w:val="003F5384"/>
    <w:rsid w:val="00402547"/>
    <w:rsid w:val="00403DFD"/>
    <w:rsid w:val="004053D0"/>
    <w:rsid w:val="004073BC"/>
    <w:rsid w:val="004133B7"/>
    <w:rsid w:val="004260FD"/>
    <w:rsid w:val="00444AA1"/>
    <w:rsid w:val="004475F6"/>
    <w:rsid w:val="00447B34"/>
    <w:rsid w:val="00466ED2"/>
    <w:rsid w:val="00470E9A"/>
    <w:rsid w:val="00473B48"/>
    <w:rsid w:val="00492E2D"/>
    <w:rsid w:val="00497F73"/>
    <w:rsid w:val="004A1F02"/>
    <w:rsid w:val="004A6371"/>
    <w:rsid w:val="004A7DD9"/>
    <w:rsid w:val="004B79BB"/>
    <w:rsid w:val="004C702E"/>
    <w:rsid w:val="004E287D"/>
    <w:rsid w:val="00510A02"/>
    <w:rsid w:val="00514F18"/>
    <w:rsid w:val="00550E56"/>
    <w:rsid w:val="00551989"/>
    <w:rsid w:val="005621AC"/>
    <w:rsid w:val="00577450"/>
    <w:rsid w:val="00587EA6"/>
    <w:rsid w:val="005946EF"/>
    <w:rsid w:val="00595E1A"/>
    <w:rsid w:val="005A355E"/>
    <w:rsid w:val="005B7AAA"/>
    <w:rsid w:val="005C24E2"/>
    <w:rsid w:val="005D0F18"/>
    <w:rsid w:val="005D1213"/>
    <w:rsid w:val="005D56EF"/>
    <w:rsid w:val="005D574E"/>
    <w:rsid w:val="005E2B65"/>
    <w:rsid w:val="005E3BAF"/>
    <w:rsid w:val="005F0707"/>
    <w:rsid w:val="0060278D"/>
    <w:rsid w:val="00611C76"/>
    <w:rsid w:val="0061411E"/>
    <w:rsid w:val="00614EB7"/>
    <w:rsid w:val="006243FF"/>
    <w:rsid w:val="006328A2"/>
    <w:rsid w:val="00647971"/>
    <w:rsid w:val="006608D5"/>
    <w:rsid w:val="00660C79"/>
    <w:rsid w:val="0068173E"/>
    <w:rsid w:val="00684F5A"/>
    <w:rsid w:val="00695636"/>
    <w:rsid w:val="006A7E62"/>
    <w:rsid w:val="006B1D90"/>
    <w:rsid w:val="006B3899"/>
    <w:rsid w:val="006D16CE"/>
    <w:rsid w:val="006E4AC5"/>
    <w:rsid w:val="006E6045"/>
    <w:rsid w:val="006F6F22"/>
    <w:rsid w:val="006F7CE3"/>
    <w:rsid w:val="00721973"/>
    <w:rsid w:val="007347B8"/>
    <w:rsid w:val="00743EBF"/>
    <w:rsid w:val="00744018"/>
    <w:rsid w:val="00746B17"/>
    <w:rsid w:val="00751749"/>
    <w:rsid w:val="00756B1D"/>
    <w:rsid w:val="00762D6C"/>
    <w:rsid w:val="007948BC"/>
    <w:rsid w:val="007A0FC7"/>
    <w:rsid w:val="007C3F12"/>
    <w:rsid w:val="007D0A51"/>
    <w:rsid w:val="007D0C25"/>
    <w:rsid w:val="007D441B"/>
    <w:rsid w:val="007D54FE"/>
    <w:rsid w:val="007F7DD9"/>
    <w:rsid w:val="00801105"/>
    <w:rsid w:val="0082180C"/>
    <w:rsid w:val="00835EBD"/>
    <w:rsid w:val="00845D9D"/>
    <w:rsid w:val="00861B46"/>
    <w:rsid w:val="008801A7"/>
    <w:rsid w:val="008962A7"/>
    <w:rsid w:val="008A31F2"/>
    <w:rsid w:val="008B49FC"/>
    <w:rsid w:val="008B5E34"/>
    <w:rsid w:val="008C1A73"/>
    <w:rsid w:val="008D0D51"/>
    <w:rsid w:val="008D113C"/>
    <w:rsid w:val="008D2032"/>
    <w:rsid w:val="008D286D"/>
    <w:rsid w:val="008D376F"/>
    <w:rsid w:val="008E34BC"/>
    <w:rsid w:val="00900E2D"/>
    <w:rsid w:val="00904DCC"/>
    <w:rsid w:val="009119E7"/>
    <w:rsid w:val="009157A7"/>
    <w:rsid w:val="00917BB1"/>
    <w:rsid w:val="00923422"/>
    <w:rsid w:val="00950C0D"/>
    <w:rsid w:val="00961093"/>
    <w:rsid w:val="00962B4C"/>
    <w:rsid w:val="0096701B"/>
    <w:rsid w:val="00967068"/>
    <w:rsid w:val="00967961"/>
    <w:rsid w:val="009721C3"/>
    <w:rsid w:val="00975D21"/>
    <w:rsid w:val="00980531"/>
    <w:rsid w:val="00991845"/>
    <w:rsid w:val="009A240D"/>
    <w:rsid w:val="009D1766"/>
    <w:rsid w:val="009D670A"/>
    <w:rsid w:val="009F07D6"/>
    <w:rsid w:val="009F0FB4"/>
    <w:rsid w:val="00A01B8C"/>
    <w:rsid w:val="00A15CEB"/>
    <w:rsid w:val="00A15E6F"/>
    <w:rsid w:val="00A235EE"/>
    <w:rsid w:val="00A339A1"/>
    <w:rsid w:val="00A3551C"/>
    <w:rsid w:val="00A357A3"/>
    <w:rsid w:val="00A41C84"/>
    <w:rsid w:val="00A845AF"/>
    <w:rsid w:val="00A9349C"/>
    <w:rsid w:val="00A93615"/>
    <w:rsid w:val="00AB3E95"/>
    <w:rsid w:val="00AC2C46"/>
    <w:rsid w:val="00AC4BD1"/>
    <w:rsid w:val="00AC6C33"/>
    <w:rsid w:val="00AD629F"/>
    <w:rsid w:val="00AE068C"/>
    <w:rsid w:val="00B03ABB"/>
    <w:rsid w:val="00B2354E"/>
    <w:rsid w:val="00B2762F"/>
    <w:rsid w:val="00B364A3"/>
    <w:rsid w:val="00B46E48"/>
    <w:rsid w:val="00B507E5"/>
    <w:rsid w:val="00B53A51"/>
    <w:rsid w:val="00B54CF4"/>
    <w:rsid w:val="00B55E62"/>
    <w:rsid w:val="00B62FE5"/>
    <w:rsid w:val="00B6449E"/>
    <w:rsid w:val="00B66238"/>
    <w:rsid w:val="00B72B99"/>
    <w:rsid w:val="00B8778A"/>
    <w:rsid w:val="00B933CA"/>
    <w:rsid w:val="00B95C31"/>
    <w:rsid w:val="00BB11C0"/>
    <w:rsid w:val="00BC71FE"/>
    <w:rsid w:val="00BD1968"/>
    <w:rsid w:val="00BE2613"/>
    <w:rsid w:val="00BF4E2B"/>
    <w:rsid w:val="00C2599F"/>
    <w:rsid w:val="00C50030"/>
    <w:rsid w:val="00C50F66"/>
    <w:rsid w:val="00C569B9"/>
    <w:rsid w:val="00C76C57"/>
    <w:rsid w:val="00C77C2A"/>
    <w:rsid w:val="00C77FDB"/>
    <w:rsid w:val="00C96092"/>
    <w:rsid w:val="00CA73FD"/>
    <w:rsid w:val="00CB11C4"/>
    <w:rsid w:val="00CC0F9A"/>
    <w:rsid w:val="00CD6AC0"/>
    <w:rsid w:val="00CE03CD"/>
    <w:rsid w:val="00CF3CFF"/>
    <w:rsid w:val="00CF7EFB"/>
    <w:rsid w:val="00D008C2"/>
    <w:rsid w:val="00D03ECC"/>
    <w:rsid w:val="00D14049"/>
    <w:rsid w:val="00D275E0"/>
    <w:rsid w:val="00D30573"/>
    <w:rsid w:val="00D35448"/>
    <w:rsid w:val="00D53D6C"/>
    <w:rsid w:val="00D8154F"/>
    <w:rsid w:val="00D9034D"/>
    <w:rsid w:val="00D9406A"/>
    <w:rsid w:val="00D976BC"/>
    <w:rsid w:val="00DA7183"/>
    <w:rsid w:val="00DD7170"/>
    <w:rsid w:val="00DE1ED7"/>
    <w:rsid w:val="00DF0877"/>
    <w:rsid w:val="00E11A56"/>
    <w:rsid w:val="00E16B64"/>
    <w:rsid w:val="00E379CB"/>
    <w:rsid w:val="00E52169"/>
    <w:rsid w:val="00E67C75"/>
    <w:rsid w:val="00E7524F"/>
    <w:rsid w:val="00E75C7C"/>
    <w:rsid w:val="00EC6A73"/>
    <w:rsid w:val="00F03DF2"/>
    <w:rsid w:val="00F07048"/>
    <w:rsid w:val="00F07F36"/>
    <w:rsid w:val="00F1598F"/>
    <w:rsid w:val="00F26509"/>
    <w:rsid w:val="00F72274"/>
    <w:rsid w:val="00F863CC"/>
    <w:rsid w:val="00F92B50"/>
    <w:rsid w:val="00F970B6"/>
    <w:rsid w:val="00FA113D"/>
    <w:rsid w:val="00FA50C4"/>
    <w:rsid w:val="00FA5CCF"/>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inverclyde.gov.uk/council-and-government/contact-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2.xml><?xml version="1.0" encoding="utf-8"?>
<ds:datastoreItem xmlns:ds="http://schemas.openxmlformats.org/officeDocument/2006/customXml" ds:itemID="{3B6C9358-1C2B-4608-B65B-9734343E4680}">
  <ds:schemaRefs>
    <ds:schemaRef ds:uri="6817a18b-ca13-4b62-8bc4-ed31bbcf9b80"/>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40c94b42-d2ee-4825-8c24-8ec1de57d16b"/>
    <ds:schemaRef ds:uri="31e71cbe-88ca-4308-8a3f-9a324ed9060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4.xml><?xml version="1.0" encoding="utf-8"?>
<ds:datastoreItem xmlns:ds="http://schemas.openxmlformats.org/officeDocument/2006/customXml" ds:itemID="{E0CE2687-9C1E-4FB0-B917-9214E474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20</TotalTime>
  <Pages>7</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26</cp:revision>
  <cp:lastPrinted>2023-03-23T21:44:00Z</cp:lastPrinted>
  <dcterms:created xsi:type="dcterms:W3CDTF">2024-03-28T16:05:00Z</dcterms:created>
  <dcterms:modified xsi:type="dcterms:W3CDTF">2024-05-23T14:26:00Z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