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310FE9C5" w:rsidR="00492E2D" w:rsidRDefault="00492E2D" w:rsidP="00492E2D">
      <w:pPr>
        <w:pStyle w:val="Heading1"/>
        <w:spacing w:line="360" w:lineRule="auto"/>
        <w:rPr>
          <w:rFonts w:eastAsia="Times New Roman"/>
        </w:rPr>
      </w:pPr>
      <w:r>
        <w:rPr>
          <w:rFonts w:eastAsia="Times New Roman"/>
        </w:rPr>
        <w:t xml:space="preserve">Bathing water profile </w:t>
      </w:r>
      <w:r w:rsidR="00770E14">
        <w:rPr>
          <w:rFonts w:eastAsia="Times New Roman"/>
        </w:rPr>
        <w:t>–</w:t>
      </w:r>
      <w:r>
        <w:rPr>
          <w:rFonts w:eastAsia="Times New Roman"/>
        </w:rPr>
        <w:t xml:space="preserve"> </w:t>
      </w:r>
      <w:r w:rsidR="00770E14">
        <w:rPr>
          <w:rFonts w:eastAsia="Times New Roman"/>
        </w:rPr>
        <w:t>Lossiemouth (East)</w:t>
      </w:r>
    </w:p>
    <w:p w14:paraId="27D877EB" w14:textId="46E38E6E" w:rsidR="00492E2D" w:rsidRPr="00EF1D00" w:rsidRDefault="00492E2D" w:rsidP="00492E2D">
      <w:pPr>
        <w:rPr>
          <w:rStyle w:val="Hyperlink"/>
          <w:color w:val="0070C0"/>
        </w:rPr>
      </w:pPr>
      <w:r w:rsidRPr="00EF1D00">
        <w:rPr>
          <w:color w:val="0070C0"/>
        </w:rPr>
        <w:fldChar w:fldCharType="begin"/>
      </w:r>
      <w:r w:rsidR="009C23DF" w:rsidRPr="00EF1D00">
        <w:rPr>
          <w:color w:val="0070C0"/>
        </w:rPr>
        <w:instrText>HYPERLINK "https://www2.sepa.org.uk/bathingwaters/ViewResults.aspx?id=233603"</w:instrText>
      </w:r>
      <w:r w:rsidRPr="00EF1D00">
        <w:rPr>
          <w:color w:val="0070C0"/>
        </w:rPr>
      </w:r>
      <w:r w:rsidRPr="00EF1D00">
        <w:rPr>
          <w:color w:val="0070C0"/>
        </w:rPr>
        <w:fldChar w:fldCharType="separate"/>
      </w:r>
      <w:r w:rsidRPr="00EF1D00">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EF1D00">
        <w:rPr>
          <w:b w:val="0"/>
          <w:color w:val="0070C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6A7BFC05" w:rsidR="00492E2D" w:rsidRDefault="00C16A1C" w:rsidP="00EF1D00">
      <w:pPr>
        <w:rPr>
          <w:rFonts w:eastAsia="Times New Roman"/>
        </w:rPr>
      </w:pPr>
      <w:r w:rsidRPr="00C16A1C">
        <w:rPr>
          <w:rFonts w:eastAsia="Times New Roman"/>
        </w:rPr>
        <w:t xml:space="preserve">Lossiemouth (East) bathing water is on the north coast of Moray to the east of Lossiemouth. The beach is approximately 2 km long and is prized for its unspoilt golden sands. It is popular </w:t>
      </w:r>
      <w:r w:rsidR="0012247B" w:rsidRPr="00C16A1C">
        <w:rPr>
          <w:rFonts w:eastAsia="Times New Roman"/>
        </w:rPr>
        <w:t>with</w:t>
      </w:r>
      <w:r w:rsidRPr="00C16A1C">
        <w:rPr>
          <w:rFonts w:eastAsia="Times New Roman"/>
        </w:rPr>
        <w:t xml:space="preserve"> surfers and walkers. </w:t>
      </w:r>
      <w:r w:rsidR="007A7C55">
        <w:rPr>
          <w:rFonts w:eastAsia="Times New Roman"/>
        </w:rPr>
        <w:t xml:space="preserve">It </w:t>
      </w:r>
      <w:r w:rsidRPr="00C16A1C">
        <w:rPr>
          <w:rFonts w:eastAsia="Times New Roman"/>
        </w:rPr>
        <w:t>is close to a caravan park.</w:t>
      </w:r>
      <w:r>
        <w:rPr>
          <w:rFonts w:eastAsia="Times New Roman"/>
        </w:rPr>
        <w:t xml:space="preserve"> </w:t>
      </w:r>
      <w:r w:rsidR="0012247B">
        <w:rPr>
          <w:rFonts w:eastAsia="Times New Roman"/>
        </w:rPr>
        <w:t>Depending on the tide</w:t>
      </w:r>
      <w:r w:rsidR="00CA1296">
        <w:rPr>
          <w:rFonts w:eastAsia="Times New Roman"/>
        </w:rPr>
        <w:t>,</w:t>
      </w:r>
      <w:r w:rsidRPr="00C16A1C">
        <w:rPr>
          <w:rFonts w:eastAsia="Times New Roman"/>
        </w:rPr>
        <w:t xml:space="preserve"> the distance to the water’s edge can vary from 0–140m.</w:t>
      </w:r>
    </w:p>
    <w:p w14:paraId="0F37DE76" w14:textId="77777777" w:rsidR="00223CED" w:rsidRDefault="00223CED" w:rsidP="00EF1D00">
      <w:pPr>
        <w:rPr>
          <w:rFonts w:eastAsia="Times New Roman"/>
        </w:rPr>
      </w:pPr>
    </w:p>
    <w:p w14:paraId="3DE375C6" w14:textId="6D66121C" w:rsidR="00EF1D00" w:rsidRPr="002A46E4" w:rsidRDefault="00EF1D00" w:rsidP="00EF1D00">
      <w:pPr>
        <w:rPr>
          <w:rFonts w:eastAsia="Times New Roman"/>
        </w:rPr>
      </w:pPr>
      <w:r>
        <w:rPr>
          <w:rFonts w:eastAsia="Times New Roman"/>
        </w:rPr>
        <w:t>Site details:</w:t>
      </w:r>
    </w:p>
    <w:p w14:paraId="6116EF22" w14:textId="3F277666" w:rsidR="00223CED" w:rsidRPr="002A46E4" w:rsidRDefault="00223CED" w:rsidP="00EF1D00">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9C23DF">
        <w:rPr>
          <w:rFonts w:eastAsia="Times New Roman"/>
          <w:sz w:val="24"/>
          <w:szCs w:val="24"/>
        </w:rPr>
        <w:t>Moray Council</w:t>
      </w:r>
    </w:p>
    <w:p w14:paraId="47E0D9B9" w14:textId="6A3B0045" w:rsidR="00223CED" w:rsidRPr="002A46E4" w:rsidRDefault="00223CED" w:rsidP="00EF1D00">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9C23DF">
        <w:rPr>
          <w:rFonts w:eastAsia="Times New Roman"/>
          <w:sz w:val="24"/>
          <w:szCs w:val="24"/>
        </w:rPr>
        <w:t>2008</w:t>
      </w:r>
    </w:p>
    <w:p w14:paraId="180D570A" w14:textId="7A9B4972" w:rsidR="00223CED" w:rsidRPr="002A46E4" w:rsidRDefault="00223CED" w:rsidP="00EF1D00">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9C23DF">
        <w:rPr>
          <w:rFonts w:eastAsia="Times New Roman"/>
          <w:sz w:val="24"/>
          <w:szCs w:val="24"/>
        </w:rPr>
        <w:t>N</w:t>
      </w:r>
      <w:r w:rsidR="00C16A1C" w:rsidRPr="00C16A1C">
        <w:rPr>
          <w:rFonts w:eastAsia="Times New Roman"/>
          <w:sz w:val="24"/>
          <w:szCs w:val="24"/>
        </w:rPr>
        <w:t>J 24050 70500</w:t>
      </w:r>
    </w:p>
    <w:p w14:paraId="52D0E363" w14:textId="77777777" w:rsidR="00223CED" w:rsidRPr="002A46E4" w:rsidRDefault="00223CED" w:rsidP="00EF1D00">
      <w:pPr>
        <w:pStyle w:val="ListParagraph"/>
        <w:spacing w:line="360"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57EFCA65" w14:textId="77777777" w:rsidR="00194B5C" w:rsidRPr="00F35CC2" w:rsidRDefault="00194B5C" w:rsidP="00194B5C">
      <w:pPr>
        <w:rPr>
          <w:rFonts w:ascii="Arial" w:hAnsi="Arial" w:cs="Arial"/>
        </w:rPr>
      </w:pPr>
      <w:r w:rsidRPr="00F35CC2">
        <w:rPr>
          <w:rFonts w:ascii="Arial" w:hAnsi="Arial" w:cs="Arial"/>
        </w:rPr>
        <w:t>This bathing water is subject to short term pollution following heavy rainfall. Bathing is not advised during or 1-2 days after heavy rainfall due to the risk to bathers’ health from water pollution.</w:t>
      </w:r>
    </w:p>
    <w:p w14:paraId="2534594A" w14:textId="77777777" w:rsidR="00194B5C" w:rsidRPr="00F35CC2" w:rsidRDefault="00194B5C" w:rsidP="00194B5C">
      <w:pPr>
        <w:rPr>
          <w:rFonts w:ascii="Arial" w:hAnsi="Arial" w:cs="Arial"/>
        </w:rPr>
      </w:pPr>
    </w:p>
    <w:p w14:paraId="64522D98" w14:textId="3AE848AA" w:rsidR="00194B5C" w:rsidRPr="00F35CC2" w:rsidRDefault="00194B5C" w:rsidP="00194B5C">
      <w:pPr>
        <w:rPr>
          <w:rFonts w:ascii="Arial" w:hAnsi="Arial" w:cs="Arial"/>
        </w:rPr>
      </w:pPr>
      <w:r w:rsidRPr="00F35CC2">
        <w:rPr>
          <w:rFonts w:ascii="Arial" w:hAnsi="Arial" w:cs="Arial"/>
        </w:rPr>
        <w:t>Pollution risks include sewer overflows</w:t>
      </w:r>
      <w:r>
        <w:rPr>
          <w:rFonts w:ascii="Arial" w:hAnsi="Arial" w:cs="Arial"/>
        </w:rPr>
        <w:t>,</w:t>
      </w:r>
      <w:r w:rsidRPr="00F35CC2">
        <w:rPr>
          <w:rFonts w:ascii="Arial" w:hAnsi="Arial" w:cs="Arial"/>
        </w:rPr>
        <w:t xml:space="preserve"> agricultural </w:t>
      </w:r>
      <w:proofErr w:type="gramStart"/>
      <w:r w:rsidRPr="00F35CC2">
        <w:rPr>
          <w:rFonts w:ascii="Arial" w:hAnsi="Arial" w:cs="Arial"/>
        </w:rPr>
        <w:t>run-off</w:t>
      </w:r>
      <w:proofErr w:type="gramEnd"/>
      <w:r w:rsidRPr="00F35CC2">
        <w:rPr>
          <w:rFonts w:ascii="Arial" w:hAnsi="Arial" w:cs="Arial"/>
        </w:rPr>
        <w:t xml:space="preserve"> and surface water discharges. </w:t>
      </w:r>
    </w:p>
    <w:p w14:paraId="1997F18A" w14:textId="77777777" w:rsidR="0093724B" w:rsidRDefault="0093724B" w:rsidP="0093724B"/>
    <w:p w14:paraId="1F2C5FC6" w14:textId="77777777" w:rsidR="00194B5C" w:rsidRDefault="00194B5C" w:rsidP="0093724B"/>
    <w:p w14:paraId="605B040A" w14:textId="77777777" w:rsidR="00194B5C" w:rsidRDefault="00194B5C" w:rsidP="0093724B"/>
    <w:p w14:paraId="51517330" w14:textId="77777777" w:rsidR="0093724B" w:rsidRDefault="0093724B" w:rsidP="0093724B">
      <w:pPr>
        <w:pStyle w:val="Heading2"/>
      </w:pPr>
      <w:r>
        <w:lastRenderedPageBreak/>
        <w:t>Water quality forecasts</w:t>
      </w:r>
    </w:p>
    <w:p w14:paraId="3CBCD4F9" w14:textId="77777777" w:rsidR="0093724B" w:rsidRDefault="0093724B" w:rsidP="0093724B">
      <w:pPr>
        <w:ind w:right="-83"/>
      </w:pPr>
      <w:r>
        <w:t xml:space="preserve">As water quality is likely to be impacted by </w:t>
      </w:r>
      <w:proofErr w:type="gramStart"/>
      <w:r>
        <w:t>rainfall</w:t>
      </w:r>
      <w:proofErr w:type="gramEnd"/>
      <w:r>
        <w:t xml:space="preserve"> we make daily predictions of good or poor bathing water quality. We advise against bathing when poor water quality is predicted as there is an increased risk to bathers’ health from water pollution. </w:t>
      </w:r>
    </w:p>
    <w:p w14:paraId="33433ACF" w14:textId="77777777" w:rsidR="0093724B" w:rsidRDefault="0093724B" w:rsidP="0093724B">
      <w:pPr>
        <w:ind w:right="-83"/>
      </w:pPr>
    </w:p>
    <w:p w14:paraId="0036D916" w14:textId="446D81F8" w:rsidR="0093724B" w:rsidRDefault="0093724B" w:rsidP="0093724B">
      <w:pPr>
        <w:ind w:right="-83"/>
      </w:pPr>
      <w:r>
        <w:t xml:space="preserve">These predictions are displayed on the electronic sign at the beach and </w:t>
      </w:r>
      <w:hyperlink r:id="rId11" w:history="1">
        <w:r>
          <w:rPr>
            <w:rStyle w:val="Hyperlink"/>
          </w:rPr>
          <w:t>online</w:t>
        </w:r>
      </w:hyperlink>
      <w:r>
        <w:t xml:space="preserve"> between 15 May and 15 September.</w:t>
      </w:r>
    </w:p>
    <w:p w14:paraId="61D9BC93" w14:textId="77777777" w:rsidR="0093724B" w:rsidRPr="0093724B" w:rsidRDefault="0093724B" w:rsidP="0093724B"/>
    <w:p w14:paraId="5AF6F80E" w14:textId="77777777" w:rsidR="00075AD5" w:rsidRPr="00075AD5" w:rsidRDefault="00075AD5"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t>Catchment description</w:t>
      </w:r>
      <w:r w:rsidRPr="00C2599F">
        <w:rPr>
          <w:szCs w:val="32"/>
        </w:rPr>
        <w:tab/>
      </w:r>
    </w:p>
    <w:p w14:paraId="4A984344" w14:textId="7761AB75" w:rsidR="00022293" w:rsidRDefault="0026611B" w:rsidP="00A01B8C">
      <w:pPr>
        <w:spacing w:after="240"/>
        <w:rPr>
          <w:rFonts w:eastAsia="Times New Roman"/>
        </w:rPr>
      </w:pPr>
      <w:r w:rsidRPr="0026611B">
        <w:rPr>
          <w:rFonts w:eastAsia="Times New Roman"/>
        </w:rPr>
        <w:t xml:space="preserve">The </w:t>
      </w:r>
      <w:r w:rsidR="00022293" w:rsidRPr="0026611B">
        <w:rPr>
          <w:rFonts w:eastAsia="Times New Roman"/>
        </w:rPr>
        <w:t xml:space="preserve">Lossiemouth (East) bathing water </w:t>
      </w:r>
      <w:r w:rsidRPr="0026611B">
        <w:rPr>
          <w:rFonts w:eastAsia="Times New Roman"/>
        </w:rPr>
        <w:t xml:space="preserve">catchment extends to 380 km2. The catchment </w:t>
      </w:r>
      <w:r w:rsidR="00022293">
        <w:rPr>
          <w:rFonts w:eastAsia="Times New Roman"/>
        </w:rPr>
        <w:t>ranges</w:t>
      </w:r>
      <w:r w:rsidRPr="0026611B">
        <w:rPr>
          <w:rFonts w:eastAsia="Times New Roman"/>
        </w:rPr>
        <w:t xml:space="preserve"> from high hills (520 metres</w:t>
      </w:r>
      <w:r w:rsidR="00022293">
        <w:rPr>
          <w:rFonts w:eastAsia="Times New Roman"/>
        </w:rPr>
        <w:t xml:space="preserve"> tall</w:t>
      </w:r>
      <w:r w:rsidRPr="0026611B">
        <w:rPr>
          <w:rFonts w:eastAsia="Times New Roman"/>
        </w:rPr>
        <w:t>) in the south to low-lying plains (average</w:t>
      </w:r>
      <w:r w:rsidR="00022293">
        <w:rPr>
          <w:rFonts w:eastAsia="Times New Roman"/>
        </w:rPr>
        <w:t xml:space="preserve"> </w:t>
      </w:r>
      <w:r w:rsidR="005F6203">
        <w:rPr>
          <w:rFonts w:eastAsia="Times New Roman"/>
        </w:rPr>
        <w:t xml:space="preserve">of </w:t>
      </w:r>
      <w:r w:rsidRPr="0026611B">
        <w:rPr>
          <w:rFonts w:eastAsia="Times New Roman"/>
        </w:rPr>
        <w:t xml:space="preserve">5 metres) along the coast. </w:t>
      </w:r>
    </w:p>
    <w:p w14:paraId="554ACB51" w14:textId="2FC33ED5" w:rsidR="00022293" w:rsidRDefault="0026611B" w:rsidP="00A01B8C">
      <w:pPr>
        <w:spacing w:after="240"/>
        <w:rPr>
          <w:rFonts w:eastAsia="Times New Roman"/>
        </w:rPr>
      </w:pPr>
      <w:r w:rsidRPr="0026611B">
        <w:rPr>
          <w:rFonts w:eastAsia="Times New Roman"/>
        </w:rPr>
        <w:t>The area is</w:t>
      </w:r>
      <w:r w:rsidR="003165B9">
        <w:rPr>
          <w:rFonts w:eastAsia="Times New Roman"/>
        </w:rPr>
        <w:t xml:space="preserve"> 96%</w:t>
      </w:r>
      <w:r w:rsidR="005F6203">
        <w:rPr>
          <w:rFonts w:eastAsia="Times New Roman"/>
        </w:rPr>
        <w:t xml:space="preserve"> </w:t>
      </w:r>
      <w:r w:rsidRPr="0026611B">
        <w:rPr>
          <w:rFonts w:eastAsia="Times New Roman"/>
        </w:rPr>
        <w:t>rural (33% is woodland, 21% arable agricultural</w:t>
      </w:r>
      <w:r w:rsidR="003165B9">
        <w:rPr>
          <w:rFonts w:eastAsia="Times New Roman"/>
        </w:rPr>
        <w:t xml:space="preserve">, </w:t>
      </w:r>
      <w:r w:rsidRPr="0026611B">
        <w:rPr>
          <w:rFonts w:eastAsia="Times New Roman"/>
        </w:rPr>
        <w:t>28% grassland</w:t>
      </w:r>
      <w:r w:rsidR="003165B9">
        <w:rPr>
          <w:rFonts w:eastAsia="Times New Roman"/>
        </w:rPr>
        <w:t>)</w:t>
      </w:r>
      <w:r w:rsidRPr="0026611B">
        <w:rPr>
          <w:rFonts w:eastAsia="Times New Roman"/>
        </w:rPr>
        <w:t xml:space="preserve">. There is mixed farming </w:t>
      </w:r>
      <w:r w:rsidR="003165B9">
        <w:rPr>
          <w:rFonts w:eastAsia="Times New Roman"/>
        </w:rPr>
        <w:t>in</w:t>
      </w:r>
      <w:r w:rsidRPr="0026611B">
        <w:rPr>
          <w:rFonts w:eastAsia="Times New Roman"/>
        </w:rPr>
        <w:t xml:space="preserve"> the catchment. Approximately 2% of the catchment is urban. The main population centre is the city of Elgin</w:t>
      </w:r>
      <w:r w:rsidR="00D445EF">
        <w:rPr>
          <w:rFonts w:eastAsia="Times New Roman"/>
        </w:rPr>
        <w:t xml:space="preserve">, </w:t>
      </w:r>
      <w:r w:rsidRPr="0026611B">
        <w:rPr>
          <w:rFonts w:eastAsia="Times New Roman"/>
        </w:rPr>
        <w:t xml:space="preserve">9 km inland </w:t>
      </w:r>
      <w:r w:rsidR="00D445EF">
        <w:rPr>
          <w:rFonts w:eastAsia="Times New Roman"/>
        </w:rPr>
        <w:t xml:space="preserve">and </w:t>
      </w:r>
      <w:r w:rsidRPr="0026611B">
        <w:rPr>
          <w:rFonts w:eastAsia="Times New Roman"/>
        </w:rPr>
        <w:t>south of the bathing water. The town of Lossiemouth is 500 metres west of the bathing water. Population density outside of the towns is</w:t>
      </w:r>
      <w:r w:rsidR="00D445EF">
        <w:rPr>
          <w:rFonts w:eastAsia="Times New Roman"/>
        </w:rPr>
        <w:t xml:space="preserve"> </w:t>
      </w:r>
      <w:r w:rsidRPr="0026611B">
        <w:rPr>
          <w:rFonts w:eastAsia="Times New Roman"/>
        </w:rPr>
        <w:t>low. RAF Lossiemouth</w:t>
      </w:r>
      <w:r w:rsidR="00D445EF">
        <w:rPr>
          <w:rFonts w:eastAsia="Times New Roman"/>
        </w:rPr>
        <w:t xml:space="preserve"> is in the area</w:t>
      </w:r>
      <w:r w:rsidRPr="0026611B">
        <w:rPr>
          <w:rFonts w:eastAsia="Times New Roman"/>
        </w:rPr>
        <w:t xml:space="preserve">. </w:t>
      </w:r>
    </w:p>
    <w:p w14:paraId="6C953ADE" w14:textId="6B98FC02" w:rsidR="00AC2C46" w:rsidRPr="002A46E4" w:rsidRDefault="0026611B" w:rsidP="00A01B8C">
      <w:pPr>
        <w:spacing w:after="240"/>
        <w:rPr>
          <w:rFonts w:eastAsia="Times New Roman"/>
        </w:rPr>
      </w:pPr>
      <w:r w:rsidRPr="0026611B">
        <w:rPr>
          <w:rFonts w:eastAsia="Times New Roman"/>
        </w:rPr>
        <w:t xml:space="preserve">There are several protected areas either fully or </w:t>
      </w:r>
      <w:r w:rsidR="006F11FE" w:rsidRPr="0026611B">
        <w:rPr>
          <w:rFonts w:eastAsia="Times New Roman"/>
        </w:rPr>
        <w:t>partly</w:t>
      </w:r>
      <w:r w:rsidRPr="0026611B">
        <w:rPr>
          <w:rFonts w:eastAsia="Times New Roman"/>
        </w:rPr>
        <w:t xml:space="preserve"> within </w:t>
      </w:r>
      <w:r w:rsidR="006F11FE">
        <w:rPr>
          <w:rFonts w:eastAsia="Times New Roman"/>
        </w:rPr>
        <w:t xml:space="preserve">the </w:t>
      </w:r>
      <w:r w:rsidRPr="0026611B">
        <w:rPr>
          <w:rFonts w:eastAsia="Times New Roman"/>
        </w:rPr>
        <w:t>catchment</w:t>
      </w:r>
      <w:r w:rsidR="006F11FE">
        <w:rPr>
          <w:rFonts w:eastAsia="Times New Roman"/>
        </w:rPr>
        <w:t>. This includes</w:t>
      </w:r>
      <w:r w:rsidRPr="0026611B">
        <w:rPr>
          <w:rFonts w:eastAsia="Times New Roman"/>
        </w:rPr>
        <w:t xml:space="preserve"> one Special Protection Area, 12 Sites of Special Scientific Interest and one Ramsar site. The catchment also </w:t>
      </w:r>
      <w:r w:rsidR="000B1EAD" w:rsidRPr="0026611B">
        <w:rPr>
          <w:rFonts w:eastAsia="Times New Roman"/>
        </w:rPr>
        <w:t>partly</w:t>
      </w:r>
      <w:r w:rsidRPr="0026611B">
        <w:rPr>
          <w:rFonts w:eastAsia="Times New Roman"/>
        </w:rPr>
        <w:t xml:space="preserve"> lies in a Nitrate Vulnerable Zone.</w:t>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24EF9E50" w:rsidR="00470E9A" w:rsidRDefault="00470E9A" w:rsidP="00AD629F">
      <w:pPr>
        <w:pStyle w:val="Heading2"/>
        <w:spacing w:after="5" w:line="360" w:lineRule="auto"/>
        <w:ind w:left="-5"/>
      </w:pPr>
      <w:r>
        <w:lastRenderedPageBreak/>
        <w:t xml:space="preserve">Map 1: </w:t>
      </w:r>
      <w:r w:rsidR="00770E14">
        <w:t>Lossiemouth (East)</w:t>
      </w:r>
      <w:r>
        <w:t xml:space="preserve"> bathing water</w:t>
      </w:r>
    </w:p>
    <w:p w14:paraId="5BEBEAD9" w14:textId="5372A909" w:rsidR="00470E9A" w:rsidRDefault="000F0CFB" w:rsidP="00AD629F">
      <w:pPr>
        <w:ind w:right="-83"/>
        <w:jc w:val="center"/>
      </w:pPr>
      <w:r>
        <w:rPr>
          <w:noProof/>
        </w:rPr>
        <w:drawing>
          <wp:inline distT="0" distB="0" distL="0" distR="0" wp14:anchorId="70CBB2C8" wp14:editId="117D1125">
            <wp:extent cx="5681160" cy="8038214"/>
            <wp:effectExtent l="0" t="0" r="0" b="1270"/>
            <wp:docPr id="624570133" name="Picture 2"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570133" name="Picture 2"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2">
                      <a:extLst>
                        <a:ext uri="{28A0092B-C50C-407E-A947-70E740481C1C}">
                          <a14:useLocalDpi xmlns:a14="http://schemas.microsoft.com/office/drawing/2010/main" val="0"/>
                        </a:ext>
                      </a:extLst>
                    </a:blip>
                    <a:stretch>
                      <a:fillRect/>
                    </a:stretch>
                  </pic:blipFill>
                  <pic:spPr>
                    <a:xfrm>
                      <a:off x="0" y="0"/>
                      <a:ext cx="5699670" cy="8064404"/>
                    </a:xfrm>
                    <a:prstGeom prst="rect">
                      <a:avLst/>
                    </a:prstGeom>
                  </pic:spPr>
                </pic:pic>
              </a:graphicData>
            </a:graphic>
          </wp:inline>
        </w:drawing>
      </w:r>
    </w:p>
    <w:p w14:paraId="26F5EBDE" w14:textId="74AA5373" w:rsidR="00D14049" w:rsidRDefault="00D14049" w:rsidP="00AD629F">
      <w:pPr>
        <w:pStyle w:val="Heading2"/>
        <w:spacing w:after="0" w:line="360" w:lineRule="auto"/>
        <w:ind w:left="-5"/>
      </w:pPr>
      <w:r>
        <w:lastRenderedPageBreak/>
        <w:t xml:space="preserve">Map 2: Catchment draining into </w:t>
      </w:r>
      <w:r w:rsidR="00770E14">
        <w:t>Lossiemouth (East)</w:t>
      </w:r>
      <w:r>
        <w:t xml:space="preserve"> bathing water</w:t>
      </w:r>
    </w:p>
    <w:p w14:paraId="43666F40" w14:textId="46BAFB38" w:rsidR="00D14049" w:rsidRDefault="000F0CFB" w:rsidP="000F0CFB">
      <w:pPr>
        <w:ind w:right="-83"/>
        <w:jc w:val="center"/>
      </w:pPr>
      <w:r>
        <w:rPr>
          <w:noProof/>
        </w:rPr>
        <w:drawing>
          <wp:inline distT="0" distB="0" distL="0" distR="0" wp14:anchorId="0E446B76" wp14:editId="7D051952">
            <wp:extent cx="5688675" cy="8048846"/>
            <wp:effectExtent l="0" t="0" r="7620" b="0"/>
            <wp:docPr id="668898684" name="Picture 1"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898684" name="Picture 1"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3">
                      <a:extLst>
                        <a:ext uri="{28A0092B-C50C-407E-A947-70E740481C1C}">
                          <a14:useLocalDpi xmlns:a14="http://schemas.microsoft.com/office/drawing/2010/main" val="0"/>
                        </a:ext>
                      </a:extLst>
                    </a:blip>
                    <a:stretch>
                      <a:fillRect/>
                    </a:stretch>
                  </pic:blipFill>
                  <pic:spPr>
                    <a:xfrm>
                      <a:off x="0" y="0"/>
                      <a:ext cx="5701062" cy="8066372"/>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1FFDDF48" w14:textId="77777777" w:rsidR="007A4041" w:rsidRDefault="00194B5C" w:rsidP="007A4041">
      <w:hyperlink r:id="rId14">
        <w:r w:rsidR="007A4041" w:rsidRPr="007A4041">
          <w:rPr>
            <w:rStyle w:val="Hyperlink"/>
          </w:rPr>
          <w:t>Scottish Water</w:t>
        </w:r>
      </w:hyperlink>
      <w:r w:rsidR="007A4041" w:rsidRPr="007A4041">
        <w:t xml:space="preserve"> provides most </w:t>
      </w:r>
      <w:proofErr w:type="gramStart"/>
      <w:r w:rsidR="007A4041" w:rsidRPr="007A4041">
        <w:t>waste water</w:t>
      </w:r>
      <w:proofErr w:type="gramEnd"/>
      <w:r w:rsidR="007A4041" w:rsidRPr="007A4041">
        <w:t xml:space="preserve"> collection and treatment services in Scotland.</w:t>
      </w:r>
    </w:p>
    <w:p w14:paraId="3E6AC100" w14:textId="77777777" w:rsidR="007A4041" w:rsidRPr="007A4041" w:rsidRDefault="007A4041" w:rsidP="007A4041"/>
    <w:p w14:paraId="696B9203" w14:textId="77777777" w:rsidR="007A4041" w:rsidRDefault="007A4041" w:rsidP="007A4041">
      <w:proofErr w:type="spellStart"/>
      <w:r w:rsidRPr="007A4041">
        <w:t>Oakenhead</w:t>
      </w:r>
      <w:proofErr w:type="spellEnd"/>
      <w:r w:rsidRPr="007A4041">
        <w:t xml:space="preserve"> Wood sewage treatment works is situated to the east of Lossiemouth. It provides full biological treatment for sewage from Lossiemouth and Elgin, with the final effluent being discharged via a long sea outfall 1.4 km from the beach. </w:t>
      </w:r>
    </w:p>
    <w:p w14:paraId="27179665" w14:textId="77777777" w:rsidR="007A4041" w:rsidRPr="007A4041" w:rsidRDefault="007A4041" w:rsidP="007A4041"/>
    <w:p w14:paraId="5ECD7A85" w14:textId="77777777" w:rsidR="007A4041" w:rsidRPr="007A4041" w:rsidRDefault="007A4041" w:rsidP="007A4041">
      <w:r w:rsidRPr="007A4041">
        <w:t xml:space="preserve">There are several combined sewer overflows (CSOs) and emergency overflows (EOs) that discharge in the vicinity of the bathing water. The CSOs may discharge and impact the bathing water during heavy rainfall. The EOs should only discharge under rare, abnormal circumstances.  </w:t>
      </w:r>
    </w:p>
    <w:p w14:paraId="0BE21CB5" w14:textId="77777777" w:rsidR="007A4041" w:rsidRPr="007A4041" w:rsidRDefault="007A4041" w:rsidP="007A4041"/>
    <w:p w14:paraId="7C73FDCD" w14:textId="77777777" w:rsidR="007A4041" w:rsidRPr="007A4041" w:rsidRDefault="007A4041" w:rsidP="007A4041">
      <w:r w:rsidRPr="007A4041">
        <w:t xml:space="preserve">Many private septic tanks discharge to the </w:t>
      </w:r>
      <w:proofErr w:type="gramStart"/>
      <w:r w:rsidRPr="007A4041">
        <w:t>River</w:t>
      </w:r>
      <w:proofErr w:type="gramEnd"/>
      <w:r w:rsidRPr="007A4041">
        <w:t xml:space="preserve"> Lossie and to the </w:t>
      </w:r>
      <w:proofErr w:type="spellStart"/>
      <w:r w:rsidRPr="007A4041">
        <w:t>Spynie</w:t>
      </w:r>
      <w:proofErr w:type="spellEnd"/>
      <w:r w:rsidRPr="007A4041">
        <w:t xml:space="preserve"> Canal. </w:t>
      </w:r>
    </w:p>
    <w:p w14:paraId="00F13E1A" w14:textId="7455F0A5" w:rsidR="00473B48" w:rsidRDefault="00473B48"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794D919E" w14:textId="77777777" w:rsidR="00064EF8" w:rsidRDefault="00064EF8" w:rsidP="00064EF8">
      <w:r>
        <w:t>Diffuse pollution from agricultural sources is the result of rain driven events causing cumulative inputs of pollutants to rivers and streams.</w:t>
      </w:r>
    </w:p>
    <w:p w14:paraId="2FD86372" w14:textId="77777777" w:rsidR="00064EF8" w:rsidRDefault="00064EF8" w:rsidP="00064EF8"/>
    <w:p w14:paraId="1B6BC86F" w14:textId="77777777" w:rsidR="00064EF8" w:rsidRDefault="00064EF8" w:rsidP="00064EF8">
      <w:r>
        <w:t xml:space="preserve">There are many farms in the catchment draining to the Lossiemouth (East) bathing water. Pollution from agricultural run-off is thought to occur mostly in the </w:t>
      </w:r>
      <w:proofErr w:type="gramStart"/>
      <w:r>
        <w:t>River</w:t>
      </w:r>
      <w:proofErr w:type="gramEnd"/>
      <w:r>
        <w:t xml:space="preserve"> Lossie and this is believed to be a primary source of pollution at the bathing water. The catchment draining to Lossiemouth (East) bathing water is within the Moray Coastal catchment.</w:t>
      </w:r>
    </w:p>
    <w:p w14:paraId="10F510C3" w14:textId="77777777" w:rsidR="00064EF8" w:rsidRDefault="00064EF8" w:rsidP="00064EF8"/>
    <w:p w14:paraId="2BDA16DB" w14:textId="2490B26D" w:rsidR="00A01B8C" w:rsidRDefault="00064EF8" w:rsidP="00064EF8">
      <w:r>
        <w:t>Work to address diffuse pollution issues in this catchment is expected to be completed by 2027.</w:t>
      </w:r>
    </w:p>
    <w:p w14:paraId="2E8E0440" w14:textId="77777777" w:rsidR="00AD629F" w:rsidRDefault="00AD629F" w:rsidP="00AD629F"/>
    <w:p w14:paraId="0E66CA36" w14:textId="77777777" w:rsidR="00A93615" w:rsidRDefault="00A93615" w:rsidP="00AD629F"/>
    <w:p w14:paraId="5794EB88" w14:textId="27F4D128" w:rsidR="00A41C84" w:rsidRDefault="00A41C84" w:rsidP="00AD629F">
      <w:pPr>
        <w:pStyle w:val="Heading2"/>
        <w:spacing w:after="0" w:line="360" w:lineRule="auto"/>
        <w:ind w:left="-5"/>
      </w:pPr>
      <w:r>
        <w:lastRenderedPageBreak/>
        <w:t>Urban</w:t>
      </w:r>
    </w:p>
    <w:p w14:paraId="67948733" w14:textId="77777777" w:rsidR="008A4542" w:rsidRPr="008A4542" w:rsidRDefault="008A4542" w:rsidP="008A4542">
      <w:r w:rsidRPr="008A4542">
        <w:t xml:space="preserve">Urban diffuse source pollution comes from contaminated rainwater discharging to rivers and streams. The </w:t>
      </w:r>
      <w:proofErr w:type="gramStart"/>
      <w:r w:rsidRPr="008A4542">
        <w:t>River</w:t>
      </w:r>
      <w:proofErr w:type="gramEnd"/>
      <w:r w:rsidRPr="008A4542">
        <w:t xml:space="preserve"> Lossie is likely to be affected by surface water run-off as it flows through Elgin town. </w:t>
      </w:r>
    </w:p>
    <w:p w14:paraId="26B234B7" w14:textId="77777777" w:rsidR="00AD629F" w:rsidRDefault="00AD629F" w:rsidP="00AD629F"/>
    <w:p w14:paraId="723D24DE" w14:textId="77777777" w:rsidR="00A93615" w:rsidRPr="00E7524F"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5"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lastRenderedPageBreak/>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AD629F">
      <w:pPr>
        <w:pStyle w:val="ListParagraph"/>
        <w:spacing w:line="360" w:lineRule="auto"/>
        <w:rPr>
          <w:rFonts w:cstheme="minorHAnsi"/>
          <w:sz w:val="24"/>
          <w:szCs w:val="24"/>
        </w:rPr>
      </w:pPr>
    </w:p>
    <w:p w14:paraId="37151212" w14:textId="77777777" w:rsidR="00C93E4E" w:rsidRPr="006F6F22" w:rsidRDefault="00C93E4E"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t>Contact details and information sources</w:t>
      </w:r>
    </w:p>
    <w:p w14:paraId="270BA3EC" w14:textId="77777777" w:rsidR="00FB5B5B" w:rsidRDefault="00FB5B5B" w:rsidP="00AD629F"/>
    <w:p w14:paraId="049C619D" w14:textId="115FA735" w:rsidR="00FB5B5B" w:rsidRDefault="00194B5C" w:rsidP="00AD629F">
      <w:pPr>
        <w:rPr>
          <w:rStyle w:val="Hyperlink"/>
        </w:rPr>
      </w:pPr>
      <w:hyperlink r:id="rId16"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194B5C" w:rsidP="00AD629F">
      <w:pPr>
        <w:rPr>
          <w:rStyle w:val="Hyperlink"/>
        </w:rPr>
      </w:pPr>
      <w:hyperlink r:id="rId17"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194B5C" w:rsidP="00AD629F">
      <w:pPr>
        <w:rPr>
          <w:rStyle w:val="Hyperlink"/>
        </w:rPr>
      </w:pPr>
      <w:hyperlink r:id="rId18" w:history="1">
        <w:r w:rsidR="00223CED">
          <w:rPr>
            <w:rStyle w:val="Hyperlink"/>
          </w:rPr>
          <w:t>Scottish Government protected waters homepage</w:t>
        </w:r>
      </w:hyperlink>
    </w:p>
    <w:p w14:paraId="7BE9CB77" w14:textId="77777777" w:rsidR="00762D6C" w:rsidRPr="002D0ED6" w:rsidRDefault="00762D6C" w:rsidP="00AD629F"/>
    <w:p w14:paraId="3DB62EE0" w14:textId="439A29EB" w:rsidR="00FB5B5B" w:rsidRDefault="00194B5C" w:rsidP="00AD629F">
      <w:hyperlink r:id="rId19" w:history="1">
        <w:r w:rsidR="00064EF8" w:rsidRPr="005B38A5">
          <w:rPr>
            <w:rStyle w:val="Hyperlink"/>
          </w:rPr>
          <w:t>Moray Council</w:t>
        </w:r>
      </w:hyperlink>
      <w:r w:rsidR="00064EF8">
        <w:t xml:space="preserve"> </w:t>
      </w:r>
    </w:p>
    <w:p w14:paraId="478BD6AD" w14:textId="77777777" w:rsidR="00064EF8" w:rsidRPr="009A6BBC" w:rsidRDefault="00064EF8" w:rsidP="00AD629F"/>
    <w:p w14:paraId="5C43225C" w14:textId="77777777" w:rsidR="00187136" w:rsidRDefault="00187136" w:rsidP="00AD629F">
      <w:pPr>
        <w:pStyle w:val="Heading1"/>
        <w:spacing w:line="360" w:lineRule="auto"/>
        <w:rPr>
          <w:rFonts w:eastAsia="Times New Roman"/>
        </w:rPr>
      </w:pPr>
    </w:p>
    <w:p w14:paraId="77AC77F2" w14:textId="77777777" w:rsidR="00C93E4E" w:rsidRDefault="00C93E4E">
      <w:pPr>
        <w:spacing w:line="240" w:lineRule="auto"/>
        <w:rPr>
          <w:rFonts w:eastAsia="Times New Roman"/>
          <w:sz w:val="32"/>
          <w:szCs w:val="32"/>
        </w:rPr>
      </w:pPr>
      <w:r>
        <w:rPr>
          <w:rFonts w:eastAsia="Times New Roman"/>
          <w:sz w:val="32"/>
          <w:szCs w:val="32"/>
        </w:rPr>
        <w:br w:type="page"/>
      </w:r>
    </w:p>
    <w:p w14:paraId="78DE86E7" w14:textId="3E630465" w:rsidR="00333124" w:rsidRPr="00BB6E3E" w:rsidRDefault="00333124" w:rsidP="00647971">
      <w:pPr>
        <w:rPr>
          <w:rFonts w:eastAsia="Times New Roman"/>
          <w:sz w:val="32"/>
          <w:szCs w:val="32"/>
        </w:rPr>
      </w:pPr>
      <w:r w:rsidRPr="00BB6E3E">
        <w:rPr>
          <w:rFonts w:eastAsia="Times New Roman"/>
          <w:sz w:val="32"/>
          <w:szCs w:val="32"/>
        </w:rPr>
        <w:lastRenderedPageBreak/>
        <w:t xml:space="preserve">For information on accessing this document in an alternative format or language, please contact SEPA by emailing </w:t>
      </w:r>
      <w:hyperlink r:id="rId20" w:history="1">
        <w:r w:rsidRPr="00BB6E3E">
          <w:rPr>
            <w:rFonts w:eastAsia="Times New Roman"/>
            <w:color w:val="016574"/>
            <w:sz w:val="32"/>
            <w:szCs w:val="32"/>
            <w:u w:val="single"/>
          </w:rPr>
          <w:t>equalities@sepa.org.uk</w:t>
        </w:r>
      </w:hyperlink>
    </w:p>
    <w:p w14:paraId="0BEA5544" w14:textId="77777777" w:rsidR="00333124" w:rsidRPr="00BB6E3E" w:rsidRDefault="00333124" w:rsidP="00AD629F">
      <w:pPr>
        <w:pStyle w:val="BodyText1"/>
        <w:rPr>
          <w:color w:val="6E7571" w:themeColor="text2"/>
          <w:sz w:val="32"/>
          <w:szCs w:val="32"/>
          <w:u w:val="single"/>
        </w:rPr>
      </w:pPr>
      <w:r w:rsidRPr="00BB6E3E">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1" w:history="1">
        <w:r w:rsidRPr="00BB6E3E">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F462F7">
      <w:headerReference w:type="even" r:id="rId22"/>
      <w:headerReference w:type="default" r:id="rId23"/>
      <w:footerReference w:type="even" r:id="rId24"/>
      <w:footerReference w:type="default" r:id="rId25"/>
      <w:headerReference w:type="first" r:id="rId26"/>
      <w:footerReference w:type="first" r:id="rId27"/>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6760" w14:textId="77777777" w:rsidR="000A71A7" w:rsidRDefault="000A71A7" w:rsidP="00660C79">
      <w:pPr>
        <w:spacing w:line="240" w:lineRule="auto"/>
      </w:pPr>
      <w:r>
        <w:separator/>
      </w:r>
    </w:p>
  </w:endnote>
  <w:endnote w:type="continuationSeparator" w:id="0">
    <w:p w14:paraId="0FFB0B4C" w14:textId="77777777" w:rsidR="000A71A7" w:rsidRDefault="000A71A7" w:rsidP="00660C79">
      <w:pPr>
        <w:spacing w:line="240" w:lineRule="auto"/>
      </w:pPr>
      <w:r>
        <w:continuationSeparator/>
      </w:r>
    </w:p>
  </w:endnote>
  <w:endnote w:type="continuationNotice" w:id="1">
    <w:p w14:paraId="2074C4A5" w14:textId="77777777" w:rsidR="000A71A7" w:rsidRDefault="000A71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A7CE7" w14:textId="77777777" w:rsidR="000A71A7" w:rsidRDefault="000A71A7" w:rsidP="00660C79">
      <w:pPr>
        <w:spacing w:line="240" w:lineRule="auto"/>
      </w:pPr>
      <w:r>
        <w:separator/>
      </w:r>
    </w:p>
  </w:footnote>
  <w:footnote w:type="continuationSeparator" w:id="0">
    <w:p w14:paraId="29E66FC5" w14:textId="77777777" w:rsidR="000A71A7" w:rsidRDefault="000A71A7" w:rsidP="00660C79">
      <w:pPr>
        <w:spacing w:line="240" w:lineRule="auto"/>
      </w:pPr>
      <w:r>
        <w:continuationSeparator/>
      </w:r>
    </w:p>
  </w:footnote>
  <w:footnote w:type="continuationNotice" w:id="1">
    <w:p w14:paraId="17CEF03C" w14:textId="77777777" w:rsidR="000A71A7" w:rsidRDefault="000A71A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4B48C85D"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770E14">
      <w:rPr>
        <w:color w:val="6E7571" w:themeColor="text2"/>
      </w:rPr>
      <w:t>–</w:t>
    </w:r>
    <w:r w:rsidR="003813A7">
      <w:rPr>
        <w:color w:val="6E7571" w:themeColor="text2"/>
      </w:rPr>
      <w:t xml:space="preserve"> </w:t>
    </w:r>
    <w:r w:rsidR="00770E14">
      <w:rPr>
        <w:color w:val="6E7571" w:themeColor="text2"/>
      </w:rPr>
      <w:t>Lossiemouth (East)</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22293"/>
    <w:rsid w:val="0003257F"/>
    <w:rsid w:val="00032829"/>
    <w:rsid w:val="00040561"/>
    <w:rsid w:val="00040F13"/>
    <w:rsid w:val="000421F8"/>
    <w:rsid w:val="000561BA"/>
    <w:rsid w:val="0006058B"/>
    <w:rsid w:val="00064EF8"/>
    <w:rsid w:val="00070937"/>
    <w:rsid w:val="00075AD5"/>
    <w:rsid w:val="00083309"/>
    <w:rsid w:val="000A71A7"/>
    <w:rsid w:val="000A74F0"/>
    <w:rsid w:val="000B1EAD"/>
    <w:rsid w:val="000B7559"/>
    <w:rsid w:val="000C0C1D"/>
    <w:rsid w:val="000D56FC"/>
    <w:rsid w:val="000E0D15"/>
    <w:rsid w:val="000F0CFB"/>
    <w:rsid w:val="000F15A7"/>
    <w:rsid w:val="00105F31"/>
    <w:rsid w:val="00117F37"/>
    <w:rsid w:val="0012247B"/>
    <w:rsid w:val="0012582F"/>
    <w:rsid w:val="00136127"/>
    <w:rsid w:val="001456CE"/>
    <w:rsid w:val="00145951"/>
    <w:rsid w:val="00181B49"/>
    <w:rsid w:val="00184569"/>
    <w:rsid w:val="00187136"/>
    <w:rsid w:val="00194683"/>
    <w:rsid w:val="00194B5C"/>
    <w:rsid w:val="001D49D6"/>
    <w:rsid w:val="001E4DA2"/>
    <w:rsid w:val="001E4E9F"/>
    <w:rsid w:val="001E63AB"/>
    <w:rsid w:val="001F2E4A"/>
    <w:rsid w:val="001F37DC"/>
    <w:rsid w:val="0020100A"/>
    <w:rsid w:val="00203EE0"/>
    <w:rsid w:val="002119D0"/>
    <w:rsid w:val="00223CED"/>
    <w:rsid w:val="00224424"/>
    <w:rsid w:val="00236552"/>
    <w:rsid w:val="002415AB"/>
    <w:rsid w:val="00245DE1"/>
    <w:rsid w:val="00262000"/>
    <w:rsid w:val="0026611B"/>
    <w:rsid w:val="002724AB"/>
    <w:rsid w:val="00281540"/>
    <w:rsid w:val="00281BB1"/>
    <w:rsid w:val="00282669"/>
    <w:rsid w:val="00290B1F"/>
    <w:rsid w:val="00294655"/>
    <w:rsid w:val="00294D00"/>
    <w:rsid w:val="00295379"/>
    <w:rsid w:val="002A46E4"/>
    <w:rsid w:val="002A5F66"/>
    <w:rsid w:val="002B11E4"/>
    <w:rsid w:val="002B179E"/>
    <w:rsid w:val="002C5CD8"/>
    <w:rsid w:val="002C64E1"/>
    <w:rsid w:val="0030096D"/>
    <w:rsid w:val="003165B9"/>
    <w:rsid w:val="00316D6B"/>
    <w:rsid w:val="00317618"/>
    <w:rsid w:val="00333124"/>
    <w:rsid w:val="0036561F"/>
    <w:rsid w:val="003813A7"/>
    <w:rsid w:val="003937FF"/>
    <w:rsid w:val="00394FE4"/>
    <w:rsid w:val="003A24DE"/>
    <w:rsid w:val="003A3036"/>
    <w:rsid w:val="003A69EB"/>
    <w:rsid w:val="003B4909"/>
    <w:rsid w:val="003C4CFE"/>
    <w:rsid w:val="003E5193"/>
    <w:rsid w:val="003F5384"/>
    <w:rsid w:val="00402547"/>
    <w:rsid w:val="00403DFD"/>
    <w:rsid w:val="004073BC"/>
    <w:rsid w:val="004133B7"/>
    <w:rsid w:val="004260FD"/>
    <w:rsid w:val="00444AA1"/>
    <w:rsid w:val="004475F6"/>
    <w:rsid w:val="00447B34"/>
    <w:rsid w:val="00466ED2"/>
    <w:rsid w:val="00470E9A"/>
    <w:rsid w:val="00473B48"/>
    <w:rsid w:val="00492E2D"/>
    <w:rsid w:val="00497F73"/>
    <w:rsid w:val="004A1F02"/>
    <w:rsid w:val="004B79BB"/>
    <w:rsid w:val="004C702E"/>
    <w:rsid w:val="004E287D"/>
    <w:rsid w:val="00514F18"/>
    <w:rsid w:val="00550E56"/>
    <w:rsid w:val="00551989"/>
    <w:rsid w:val="005621AC"/>
    <w:rsid w:val="005630BC"/>
    <w:rsid w:val="00577450"/>
    <w:rsid w:val="00587EA6"/>
    <w:rsid w:val="005946EF"/>
    <w:rsid w:val="00595E1A"/>
    <w:rsid w:val="005A355E"/>
    <w:rsid w:val="005B38A5"/>
    <w:rsid w:val="005C24E2"/>
    <w:rsid w:val="005D0F18"/>
    <w:rsid w:val="005D1213"/>
    <w:rsid w:val="005D56EF"/>
    <w:rsid w:val="005D574E"/>
    <w:rsid w:val="005E2B65"/>
    <w:rsid w:val="005E3BAF"/>
    <w:rsid w:val="005F0707"/>
    <w:rsid w:val="005F6203"/>
    <w:rsid w:val="0060278D"/>
    <w:rsid w:val="00611C76"/>
    <w:rsid w:val="0061411E"/>
    <w:rsid w:val="00614EB7"/>
    <w:rsid w:val="006243FF"/>
    <w:rsid w:val="00647971"/>
    <w:rsid w:val="006608D5"/>
    <w:rsid w:val="00660C79"/>
    <w:rsid w:val="00684F5A"/>
    <w:rsid w:val="00695636"/>
    <w:rsid w:val="006A7E62"/>
    <w:rsid w:val="006B1D90"/>
    <w:rsid w:val="006B3899"/>
    <w:rsid w:val="006D16CE"/>
    <w:rsid w:val="006E4AC5"/>
    <w:rsid w:val="006E6045"/>
    <w:rsid w:val="006F11FE"/>
    <w:rsid w:val="006F6F22"/>
    <w:rsid w:val="006F7CE3"/>
    <w:rsid w:val="00721973"/>
    <w:rsid w:val="007347B8"/>
    <w:rsid w:val="00743EBF"/>
    <w:rsid w:val="00744018"/>
    <w:rsid w:val="00751749"/>
    <w:rsid w:val="00756B1D"/>
    <w:rsid w:val="00762D6C"/>
    <w:rsid w:val="00770E14"/>
    <w:rsid w:val="007948BC"/>
    <w:rsid w:val="007A0FC7"/>
    <w:rsid w:val="007A4041"/>
    <w:rsid w:val="007A7C55"/>
    <w:rsid w:val="007C3F12"/>
    <w:rsid w:val="007D0A51"/>
    <w:rsid w:val="007D0C25"/>
    <w:rsid w:val="007D441B"/>
    <w:rsid w:val="007D54FE"/>
    <w:rsid w:val="007E58C7"/>
    <w:rsid w:val="007F7DD9"/>
    <w:rsid w:val="00801105"/>
    <w:rsid w:val="0082180C"/>
    <w:rsid w:val="00861B46"/>
    <w:rsid w:val="008962A7"/>
    <w:rsid w:val="008A31F2"/>
    <w:rsid w:val="008A4542"/>
    <w:rsid w:val="008B49FC"/>
    <w:rsid w:val="008B5E34"/>
    <w:rsid w:val="008C1A73"/>
    <w:rsid w:val="008D113C"/>
    <w:rsid w:val="008D2032"/>
    <w:rsid w:val="008D286D"/>
    <w:rsid w:val="008D376F"/>
    <w:rsid w:val="008E34BC"/>
    <w:rsid w:val="00900E2D"/>
    <w:rsid w:val="009119E7"/>
    <w:rsid w:val="009157A7"/>
    <w:rsid w:val="00917BB1"/>
    <w:rsid w:val="00922F9C"/>
    <w:rsid w:val="00923422"/>
    <w:rsid w:val="0093724B"/>
    <w:rsid w:val="00961093"/>
    <w:rsid w:val="00962B4C"/>
    <w:rsid w:val="0096701B"/>
    <w:rsid w:val="00967068"/>
    <w:rsid w:val="00975D21"/>
    <w:rsid w:val="00980531"/>
    <w:rsid w:val="00991845"/>
    <w:rsid w:val="009A240D"/>
    <w:rsid w:val="009C23DF"/>
    <w:rsid w:val="009D1766"/>
    <w:rsid w:val="009D670A"/>
    <w:rsid w:val="009F07D6"/>
    <w:rsid w:val="009F0FB4"/>
    <w:rsid w:val="00A01B8C"/>
    <w:rsid w:val="00A235EE"/>
    <w:rsid w:val="00A339A1"/>
    <w:rsid w:val="00A3431A"/>
    <w:rsid w:val="00A3551C"/>
    <w:rsid w:val="00A357A3"/>
    <w:rsid w:val="00A41C84"/>
    <w:rsid w:val="00A845AF"/>
    <w:rsid w:val="00A9349C"/>
    <w:rsid w:val="00A93615"/>
    <w:rsid w:val="00A97DF1"/>
    <w:rsid w:val="00AB3E95"/>
    <w:rsid w:val="00AC2C46"/>
    <w:rsid w:val="00AC4BD1"/>
    <w:rsid w:val="00AD629F"/>
    <w:rsid w:val="00AE068C"/>
    <w:rsid w:val="00B2354E"/>
    <w:rsid w:val="00B2762F"/>
    <w:rsid w:val="00B364A3"/>
    <w:rsid w:val="00B46E48"/>
    <w:rsid w:val="00B507E5"/>
    <w:rsid w:val="00B53A51"/>
    <w:rsid w:val="00B54CF4"/>
    <w:rsid w:val="00B55E62"/>
    <w:rsid w:val="00B62FE5"/>
    <w:rsid w:val="00B6449E"/>
    <w:rsid w:val="00B66238"/>
    <w:rsid w:val="00B72B99"/>
    <w:rsid w:val="00B8778A"/>
    <w:rsid w:val="00B933CA"/>
    <w:rsid w:val="00B95C31"/>
    <w:rsid w:val="00BB11C0"/>
    <w:rsid w:val="00BB6E3E"/>
    <w:rsid w:val="00BC71FE"/>
    <w:rsid w:val="00BE2613"/>
    <w:rsid w:val="00BE7FF5"/>
    <w:rsid w:val="00C16A1C"/>
    <w:rsid w:val="00C2599F"/>
    <w:rsid w:val="00C50030"/>
    <w:rsid w:val="00C50F66"/>
    <w:rsid w:val="00C569B9"/>
    <w:rsid w:val="00C76C57"/>
    <w:rsid w:val="00C77C2A"/>
    <w:rsid w:val="00C77FDB"/>
    <w:rsid w:val="00C93E4E"/>
    <w:rsid w:val="00C96092"/>
    <w:rsid w:val="00CA1296"/>
    <w:rsid w:val="00CD6AC0"/>
    <w:rsid w:val="00CE03CD"/>
    <w:rsid w:val="00CF3CFF"/>
    <w:rsid w:val="00CF7EFB"/>
    <w:rsid w:val="00D008C2"/>
    <w:rsid w:val="00D03ECC"/>
    <w:rsid w:val="00D14049"/>
    <w:rsid w:val="00D30573"/>
    <w:rsid w:val="00D35448"/>
    <w:rsid w:val="00D445EF"/>
    <w:rsid w:val="00D53D6C"/>
    <w:rsid w:val="00D61BE9"/>
    <w:rsid w:val="00D8154F"/>
    <w:rsid w:val="00D9034D"/>
    <w:rsid w:val="00D9406A"/>
    <w:rsid w:val="00D976BC"/>
    <w:rsid w:val="00DA7183"/>
    <w:rsid w:val="00DD7170"/>
    <w:rsid w:val="00DE1ED7"/>
    <w:rsid w:val="00DF0877"/>
    <w:rsid w:val="00E11A56"/>
    <w:rsid w:val="00E16B64"/>
    <w:rsid w:val="00E379CB"/>
    <w:rsid w:val="00E52169"/>
    <w:rsid w:val="00E67C75"/>
    <w:rsid w:val="00E7524F"/>
    <w:rsid w:val="00E75C7C"/>
    <w:rsid w:val="00EC6A73"/>
    <w:rsid w:val="00EF1D00"/>
    <w:rsid w:val="00F07048"/>
    <w:rsid w:val="00F07F36"/>
    <w:rsid w:val="00F1598F"/>
    <w:rsid w:val="00F462F7"/>
    <w:rsid w:val="00F72274"/>
    <w:rsid w:val="00F92B50"/>
    <w:rsid w:val="00F970B6"/>
    <w:rsid w:val="00FA113D"/>
    <w:rsid w:val="00FA50C4"/>
    <w:rsid w:val="00FA5CCF"/>
    <w:rsid w:val="00FB5B5B"/>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gov.scot/policies/water/protected-water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ontactscotland-bsl.org/"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2.sepa.org.uk/rainfal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sepa.org.uk/bathingwaters/" TargetMode="External"/><Relationship Id="rId20" Type="http://schemas.openxmlformats.org/officeDocument/2006/relationships/hyperlink" Target="mailto:equalities@sepa.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sepa.org.uk/bathingwaters/Predictions.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sepa.org.uk/environmentaleve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oray.gov.uk/moray_standard/page_100047.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tishwater.co.uk/Your-Home/Your-Waste-Water"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Props1.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2.xml><?xml version="1.0" encoding="utf-8"?>
<ds:datastoreItem xmlns:ds="http://schemas.openxmlformats.org/officeDocument/2006/customXml" ds:itemID="{A925E206-D98B-4B09-B0A4-DED4FBCD4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4.xml><?xml version="1.0" encoding="utf-8"?>
<ds:datastoreItem xmlns:ds="http://schemas.openxmlformats.org/officeDocument/2006/customXml" ds:itemID="{3B6C9358-1C2B-4608-B65B-9734343E4680}">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31e71cbe-88ca-4308-8a3f-9a324ed9060e"/>
    <ds:schemaRef ds:uri="http://www.w3.org/XML/1998/namespace"/>
    <ds:schemaRef ds:uri="6817a18b-ca13-4b62-8bc4-ed31bbcf9b80"/>
    <ds:schemaRef ds:uri="http://schemas.openxmlformats.org/package/2006/metadata/core-properties"/>
    <ds:schemaRef ds:uri="40c94b42-d2ee-4825-8c24-8ec1de57d16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33</TotalTime>
  <Pages>8</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32</cp:revision>
  <cp:lastPrinted>2023-03-23T21:44:00Z</cp:lastPrinted>
  <dcterms:created xsi:type="dcterms:W3CDTF">2024-03-28T16:05:00Z</dcterms:created>
  <dcterms:modified xsi:type="dcterms:W3CDTF">2024-05-23T14:05:00Z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