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2666CD38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r w:rsidR="00781811">
        <w:rPr>
          <w:rFonts w:eastAsia="Times New Roman"/>
        </w:rPr>
        <w:t>Leven</w:t>
      </w:r>
    </w:p>
    <w:p w14:paraId="27D877EB" w14:textId="0716C338" w:rsidR="00492E2D" w:rsidRPr="00CC2017" w:rsidRDefault="00492E2D" w:rsidP="00492E2D">
      <w:pPr>
        <w:rPr>
          <w:rStyle w:val="Hyperlink"/>
          <w:color w:val="0070C0"/>
        </w:rPr>
      </w:pPr>
      <w:r w:rsidRPr="00CC2017">
        <w:rPr>
          <w:color w:val="0070C0"/>
        </w:rPr>
        <w:fldChar w:fldCharType="begin"/>
      </w:r>
      <w:r w:rsidR="00623352" w:rsidRPr="00CC2017">
        <w:rPr>
          <w:color w:val="0070C0"/>
        </w:rPr>
        <w:instrText>HYPERLINK "https://www2.sepa.org.uk/bathingwaters/ViewResults.aspx?id=4561"</w:instrText>
      </w:r>
      <w:r w:rsidRPr="00CC2017">
        <w:rPr>
          <w:color w:val="0070C0"/>
        </w:rPr>
      </w:r>
      <w:r w:rsidRPr="00CC2017">
        <w:rPr>
          <w:color w:val="0070C0"/>
        </w:rPr>
        <w:fldChar w:fldCharType="separate"/>
      </w:r>
      <w:r w:rsidRPr="00CC2017">
        <w:rPr>
          <w:rStyle w:val="Hyperlink"/>
          <w:color w:val="0070C0"/>
        </w:rPr>
        <w:t>Bathing water classification</w:t>
      </w:r>
    </w:p>
    <w:p w14:paraId="367D4B76" w14:textId="77777777" w:rsidR="00492E2D" w:rsidRPr="00623352" w:rsidRDefault="00492E2D" w:rsidP="00492E2D">
      <w:pPr>
        <w:pStyle w:val="Heading2"/>
        <w:spacing w:line="360" w:lineRule="auto"/>
        <w:rPr>
          <w:b w:val="0"/>
          <w:bCs/>
          <w:color w:val="016574" w:themeColor="accent3"/>
          <w:sz w:val="24"/>
          <w:szCs w:val="24"/>
        </w:rPr>
      </w:pPr>
      <w:r w:rsidRPr="00CC2017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46D8BCB" w:rsidR="00492E2D" w:rsidRDefault="005D17A3" w:rsidP="00CC2017">
      <w:pPr>
        <w:rPr>
          <w:rFonts w:eastAsia="Times New Roman"/>
        </w:rPr>
      </w:pPr>
      <w:r w:rsidRPr="005D17A3">
        <w:rPr>
          <w:rFonts w:eastAsia="Times New Roman"/>
        </w:rPr>
        <w:t xml:space="preserve">Leven bathing water is east of the town of Leven in Fife. It is a roughly 2 km long sandy beach. </w:t>
      </w:r>
      <w:r w:rsidR="002751FC">
        <w:rPr>
          <w:rFonts w:eastAsia="Times New Roman"/>
        </w:rPr>
        <w:t>It</w:t>
      </w:r>
      <w:r w:rsidRPr="005D17A3">
        <w:rPr>
          <w:rFonts w:eastAsia="Times New Roman"/>
        </w:rPr>
        <w:t xml:space="preserve"> is bordered by a promenade and a golf course.</w:t>
      </w:r>
      <w:r>
        <w:rPr>
          <w:rFonts w:eastAsia="Times New Roman"/>
        </w:rPr>
        <w:t xml:space="preserve"> </w:t>
      </w:r>
      <w:r w:rsidR="000E2B0E">
        <w:rPr>
          <w:rFonts w:eastAsia="Times New Roman"/>
        </w:rPr>
        <w:t xml:space="preserve">Depending on the tide, </w:t>
      </w:r>
      <w:r w:rsidRPr="005D17A3">
        <w:rPr>
          <w:rFonts w:eastAsia="Times New Roman"/>
        </w:rPr>
        <w:t>the distance to the water’s edge can vary from 0–270 metres.</w:t>
      </w:r>
    </w:p>
    <w:p w14:paraId="0F37DE76" w14:textId="77777777" w:rsidR="00223CED" w:rsidRDefault="00223CED" w:rsidP="00CC2017">
      <w:pPr>
        <w:rPr>
          <w:rFonts w:eastAsia="Times New Roman"/>
        </w:rPr>
      </w:pPr>
    </w:p>
    <w:p w14:paraId="1543F008" w14:textId="73393EE8" w:rsidR="00CC2017" w:rsidRPr="002A46E4" w:rsidRDefault="00CC2017" w:rsidP="00CC2017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059676C5" w:rsidR="00223CED" w:rsidRPr="002A46E4" w:rsidRDefault="00223CED" w:rsidP="00CC2017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623352">
        <w:rPr>
          <w:rFonts w:eastAsia="Times New Roman"/>
          <w:sz w:val="24"/>
          <w:szCs w:val="24"/>
        </w:rPr>
        <w:t>Fife Council</w:t>
      </w:r>
    </w:p>
    <w:p w14:paraId="47E0D9B9" w14:textId="08F8912E" w:rsidR="00223CED" w:rsidRPr="002A46E4" w:rsidRDefault="00223CED" w:rsidP="00CC2017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5D17A3">
        <w:rPr>
          <w:rFonts w:eastAsia="Times New Roman"/>
          <w:sz w:val="24"/>
          <w:szCs w:val="24"/>
        </w:rPr>
        <w:t>2008</w:t>
      </w:r>
    </w:p>
    <w:p w14:paraId="180D570A" w14:textId="15395F4F" w:rsidR="00223CED" w:rsidRPr="002A46E4" w:rsidRDefault="00223CED" w:rsidP="00CC2017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5D17A3">
        <w:rPr>
          <w:rFonts w:eastAsia="Times New Roman"/>
          <w:sz w:val="24"/>
          <w:szCs w:val="24"/>
        </w:rPr>
        <w:t>N</w:t>
      </w:r>
      <w:r w:rsidR="005D17A3" w:rsidRPr="005D17A3">
        <w:rPr>
          <w:rFonts w:eastAsia="Times New Roman"/>
          <w:sz w:val="24"/>
          <w:szCs w:val="24"/>
        </w:rPr>
        <w:t>O 39600 01400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65B833BE" w14:textId="77777777" w:rsidR="003326D1" w:rsidRPr="00F35CC2" w:rsidRDefault="003326D1" w:rsidP="003326D1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66A5FD9A" w14:textId="77777777" w:rsidR="003326D1" w:rsidRPr="00F35CC2" w:rsidRDefault="003326D1" w:rsidP="003326D1">
      <w:pPr>
        <w:rPr>
          <w:rFonts w:ascii="Arial" w:hAnsi="Arial" w:cs="Arial"/>
        </w:rPr>
      </w:pPr>
    </w:p>
    <w:p w14:paraId="08FEE746" w14:textId="52927250" w:rsidR="003326D1" w:rsidRPr="00F35CC2" w:rsidRDefault="003326D1" w:rsidP="003326D1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 and surface water discharges. </w:t>
      </w:r>
    </w:p>
    <w:p w14:paraId="5AF6F80E" w14:textId="77777777" w:rsidR="00075AD5" w:rsidRDefault="00075AD5" w:rsidP="00075AD5"/>
    <w:p w14:paraId="245DECBF" w14:textId="77777777" w:rsidR="003326D1" w:rsidRDefault="003326D1" w:rsidP="00075AD5"/>
    <w:p w14:paraId="17EEDC93" w14:textId="77777777" w:rsidR="003326D1" w:rsidRDefault="003326D1" w:rsidP="00075AD5"/>
    <w:p w14:paraId="68E56ECD" w14:textId="77777777" w:rsidR="003326D1" w:rsidRDefault="003326D1" w:rsidP="00075AD5"/>
    <w:p w14:paraId="52C90AB1" w14:textId="77777777" w:rsidR="009A3A92" w:rsidRPr="00075AD5" w:rsidRDefault="009A3A92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4A2E483B" w14:textId="38690A87" w:rsidR="007D2DE3" w:rsidRDefault="007D2DE3" w:rsidP="00A01B8C">
      <w:pPr>
        <w:spacing w:after="240"/>
        <w:rPr>
          <w:rFonts w:eastAsia="Times New Roman"/>
        </w:rPr>
      </w:pPr>
      <w:r w:rsidRPr="007D2DE3">
        <w:rPr>
          <w:rFonts w:eastAsia="Times New Roman"/>
        </w:rPr>
        <w:t xml:space="preserve">The Leven bathing water catchment extends to 11.5 km2. The area is </w:t>
      </w:r>
      <w:r>
        <w:rPr>
          <w:rFonts w:eastAsia="Times New Roman"/>
        </w:rPr>
        <w:t xml:space="preserve">mainly </w:t>
      </w:r>
      <w:r w:rsidRPr="007D2DE3">
        <w:rPr>
          <w:rFonts w:eastAsia="Times New Roman"/>
        </w:rPr>
        <w:t xml:space="preserve">rural (94%) with arable agriculture the major land use. Approximately 6% of the catchment is urban. The main population centres are Leven and </w:t>
      </w:r>
      <w:proofErr w:type="spellStart"/>
      <w:r w:rsidRPr="007D2DE3">
        <w:rPr>
          <w:rFonts w:eastAsia="Times New Roman"/>
        </w:rPr>
        <w:t>Kennoway</w:t>
      </w:r>
      <w:proofErr w:type="spellEnd"/>
      <w:r w:rsidRPr="007D2DE3">
        <w:rPr>
          <w:rFonts w:eastAsia="Times New Roman"/>
        </w:rPr>
        <w:t xml:space="preserve">. The main river in the catchment is the </w:t>
      </w:r>
      <w:proofErr w:type="spellStart"/>
      <w:r w:rsidRPr="007D2DE3">
        <w:rPr>
          <w:rFonts w:eastAsia="Times New Roman"/>
        </w:rPr>
        <w:t>Scoonie</w:t>
      </w:r>
      <w:proofErr w:type="spellEnd"/>
      <w:r w:rsidRPr="007D2DE3">
        <w:rPr>
          <w:rFonts w:eastAsia="Times New Roman"/>
        </w:rPr>
        <w:t xml:space="preserve"> Burn. </w:t>
      </w:r>
    </w:p>
    <w:p w14:paraId="6C953ADE" w14:textId="6F5D8D66" w:rsidR="00AC2C46" w:rsidRPr="002A46E4" w:rsidRDefault="007D2DE3" w:rsidP="00A01B8C">
      <w:pPr>
        <w:spacing w:after="240"/>
        <w:rPr>
          <w:rFonts w:eastAsia="Times New Roman"/>
        </w:rPr>
      </w:pPr>
      <w:r w:rsidRPr="007D2DE3">
        <w:rPr>
          <w:rFonts w:eastAsia="Times New Roman"/>
        </w:rPr>
        <w:t>The Firth of Forth is a Site of Special Scientific Interest, a Ramsar site and contains Special Protection Areas. The Strathmore and Fife area is a surface water Nitrate Vulnerable Zone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507F1BEF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056D8C">
        <w:t>Leven</w:t>
      </w:r>
      <w:r>
        <w:t xml:space="preserve"> bathing water</w:t>
      </w:r>
    </w:p>
    <w:p w14:paraId="5BEBEAD9" w14:textId="014F214F" w:rsidR="00470E9A" w:rsidRDefault="00A96C7E" w:rsidP="00AD629F">
      <w:pPr>
        <w:ind w:right="-83"/>
        <w:jc w:val="center"/>
      </w:pPr>
      <w:r>
        <w:rPr>
          <w:noProof/>
        </w:rPr>
        <w:drawing>
          <wp:inline distT="0" distB="0" distL="0" distR="0" wp14:anchorId="53BD970F" wp14:editId="59AB7F7E">
            <wp:extent cx="5711220" cy="8080744"/>
            <wp:effectExtent l="0" t="0" r="3810" b="0"/>
            <wp:docPr id="185035685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356857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93" cy="80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40B9F38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056D8C">
        <w:t>Leven</w:t>
      </w:r>
      <w:r>
        <w:t xml:space="preserve"> bathing water</w:t>
      </w:r>
    </w:p>
    <w:p w14:paraId="43666F40" w14:textId="701E229F" w:rsidR="00D14049" w:rsidRDefault="00A96C7E" w:rsidP="00A96C7E">
      <w:pPr>
        <w:ind w:right="-83"/>
        <w:jc w:val="center"/>
      </w:pPr>
      <w:r>
        <w:rPr>
          <w:noProof/>
        </w:rPr>
        <w:drawing>
          <wp:inline distT="0" distB="0" distL="0" distR="0" wp14:anchorId="4F231B3B" wp14:editId="456C496A">
            <wp:extent cx="5730949" cy="8108661"/>
            <wp:effectExtent l="0" t="0" r="3175" b="6985"/>
            <wp:docPr id="178740157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01572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694" cy="81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7C14672" w14:textId="77777777" w:rsidR="004C5790" w:rsidRDefault="003326D1" w:rsidP="004C5790">
      <w:hyperlink r:id="rId13">
        <w:r w:rsidR="004C5790" w:rsidRPr="004C5790">
          <w:rPr>
            <w:rStyle w:val="Hyperlink"/>
          </w:rPr>
          <w:t>Scottish Water</w:t>
        </w:r>
      </w:hyperlink>
      <w:r w:rsidR="004C5790" w:rsidRPr="004C5790">
        <w:t xml:space="preserve"> provides most </w:t>
      </w:r>
      <w:proofErr w:type="gramStart"/>
      <w:r w:rsidR="004C5790" w:rsidRPr="004C5790">
        <w:t>waste water</w:t>
      </w:r>
      <w:proofErr w:type="gramEnd"/>
      <w:r w:rsidR="004C5790" w:rsidRPr="004C5790">
        <w:t xml:space="preserve"> collection and treatment services in Scotland. </w:t>
      </w:r>
    </w:p>
    <w:p w14:paraId="0D2B040A" w14:textId="77777777" w:rsidR="004C5790" w:rsidRPr="004C5790" w:rsidRDefault="004C5790" w:rsidP="004C5790"/>
    <w:p w14:paraId="00F13E1A" w14:textId="14EFED94" w:rsidR="00473B48" w:rsidRPr="004C5790" w:rsidRDefault="004C5790" w:rsidP="00AD629F">
      <w:pPr>
        <w:rPr>
          <w:b/>
          <w:bCs/>
          <w:u w:val="single"/>
        </w:rPr>
      </w:pPr>
      <w:proofErr w:type="spellStart"/>
      <w:r w:rsidRPr="004C5790">
        <w:t>Levenmouth</w:t>
      </w:r>
      <w:proofErr w:type="spellEnd"/>
      <w:r w:rsidRPr="004C5790">
        <w:t xml:space="preserve"> sewage treatment works operates tertiary treatment during the bathing season, with treated effluent discharging to the of Forth of Forth via a long sea outfall.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40EB512" w14:textId="77777777" w:rsidR="00CC2017" w:rsidRPr="006F6F22" w:rsidRDefault="00CC2017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3326D1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3326D1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3326D1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48C03456" w:rsidR="00FB5B5B" w:rsidRDefault="003326D1" w:rsidP="00AD629F">
      <w:hyperlink r:id="rId18" w:history="1">
        <w:r w:rsidR="005A7A2D" w:rsidRPr="00651037">
          <w:rPr>
            <w:rStyle w:val="Hyperlink"/>
          </w:rPr>
          <w:t>Fife Council</w:t>
        </w:r>
      </w:hyperlink>
    </w:p>
    <w:p w14:paraId="473908DC" w14:textId="77777777" w:rsidR="005A7A2D" w:rsidRPr="009A6BBC" w:rsidRDefault="005A7A2D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47CCD07F" w14:textId="77777777" w:rsidR="00CC2017" w:rsidRDefault="00CC2017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734561FB" w:rsidR="00333124" w:rsidRPr="00AC3D24" w:rsidRDefault="00333124" w:rsidP="00647971">
      <w:pPr>
        <w:rPr>
          <w:rFonts w:eastAsia="Times New Roman"/>
          <w:sz w:val="32"/>
          <w:szCs w:val="32"/>
        </w:rPr>
      </w:pPr>
      <w:r w:rsidRPr="00AC3D24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AC3D24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AC3D24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AC3D24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AC3D24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8C76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0199" w14:textId="77777777" w:rsidR="00992F55" w:rsidRDefault="00992F55" w:rsidP="00660C79">
      <w:pPr>
        <w:spacing w:line="240" w:lineRule="auto"/>
      </w:pPr>
      <w:r>
        <w:separator/>
      </w:r>
    </w:p>
  </w:endnote>
  <w:endnote w:type="continuationSeparator" w:id="0">
    <w:p w14:paraId="06F1D8FA" w14:textId="77777777" w:rsidR="00992F55" w:rsidRDefault="00992F55" w:rsidP="00660C79">
      <w:pPr>
        <w:spacing w:line="240" w:lineRule="auto"/>
      </w:pPr>
      <w:r>
        <w:continuationSeparator/>
      </w:r>
    </w:p>
  </w:endnote>
  <w:endnote w:type="continuationNotice" w:id="1">
    <w:p w14:paraId="18C819B0" w14:textId="77777777" w:rsidR="00992F55" w:rsidRDefault="00992F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A1C" w14:textId="77777777" w:rsidR="00992F55" w:rsidRDefault="00992F55" w:rsidP="00660C79">
      <w:pPr>
        <w:spacing w:line="240" w:lineRule="auto"/>
      </w:pPr>
      <w:r>
        <w:separator/>
      </w:r>
    </w:p>
  </w:footnote>
  <w:footnote w:type="continuationSeparator" w:id="0">
    <w:p w14:paraId="018B2CC7" w14:textId="77777777" w:rsidR="00992F55" w:rsidRDefault="00992F55" w:rsidP="00660C79">
      <w:pPr>
        <w:spacing w:line="240" w:lineRule="auto"/>
      </w:pPr>
      <w:r>
        <w:continuationSeparator/>
      </w:r>
    </w:p>
  </w:footnote>
  <w:footnote w:type="continuationNotice" w:id="1">
    <w:p w14:paraId="147DC456" w14:textId="77777777" w:rsidR="00992F55" w:rsidRDefault="00992F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3B98EC58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r w:rsidR="00781811">
      <w:rPr>
        <w:color w:val="6E7571" w:themeColor="text2"/>
      </w:rPr>
      <w:t>Leven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56D8C"/>
    <w:rsid w:val="0006058B"/>
    <w:rsid w:val="00070937"/>
    <w:rsid w:val="00075AD5"/>
    <w:rsid w:val="00083309"/>
    <w:rsid w:val="000A74F0"/>
    <w:rsid w:val="000B7559"/>
    <w:rsid w:val="000C0C1D"/>
    <w:rsid w:val="000D56FC"/>
    <w:rsid w:val="000E0D15"/>
    <w:rsid w:val="000E2B0E"/>
    <w:rsid w:val="000F15A7"/>
    <w:rsid w:val="00105F31"/>
    <w:rsid w:val="00117F37"/>
    <w:rsid w:val="0012582F"/>
    <w:rsid w:val="001456CE"/>
    <w:rsid w:val="00145951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2000"/>
    <w:rsid w:val="002724AB"/>
    <w:rsid w:val="002751FC"/>
    <w:rsid w:val="00281BB1"/>
    <w:rsid w:val="00282669"/>
    <w:rsid w:val="00290B1F"/>
    <w:rsid w:val="00294655"/>
    <w:rsid w:val="00294D00"/>
    <w:rsid w:val="00295379"/>
    <w:rsid w:val="0029594E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26D1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434AC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3DC6"/>
    <w:rsid w:val="004B79BB"/>
    <w:rsid w:val="004C5790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A7A2D"/>
    <w:rsid w:val="005C24E2"/>
    <w:rsid w:val="005D0F18"/>
    <w:rsid w:val="005D1213"/>
    <w:rsid w:val="005D17A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3352"/>
    <w:rsid w:val="006243FF"/>
    <w:rsid w:val="00647971"/>
    <w:rsid w:val="00651037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81811"/>
    <w:rsid w:val="007948BC"/>
    <w:rsid w:val="007A0FC7"/>
    <w:rsid w:val="007C3F12"/>
    <w:rsid w:val="007D0A51"/>
    <w:rsid w:val="007D0C25"/>
    <w:rsid w:val="007D2DE3"/>
    <w:rsid w:val="007D441B"/>
    <w:rsid w:val="007D54FE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C769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92F55"/>
    <w:rsid w:val="009A240D"/>
    <w:rsid w:val="009A3A92"/>
    <w:rsid w:val="009D1766"/>
    <w:rsid w:val="009F07D6"/>
    <w:rsid w:val="009F0FB4"/>
    <w:rsid w:val="00A01B8C"/>
    <w:rsid w:val="00A035BC"/>
    <w:rsid w:val="00A235EE"/>
    <w:rsid w:val="00A339A1"/>
    <w:rsid w:val="00A34CD4"/>
    <w:rsid w:val="00A3551C"/>
    <w:rsid w:val="00A357A3"/>
    <w:rsid w:val="00A41C84"/>
    <w:rsid w:val="00A845AF"/>
    <w:rsid w:val="00A9349C"/>
    <w:rsid w:val="00A93615"/>
    <w:rsid w:val="00A96C7E"/>
    <w:rsid w:val="00AB3E95"/>
    <w:rsid w:val="00AC2C46"/>
    <w:rsid w:val="00AC3D24"/>
    <w:rsid w:val="00AC4BD1"/>
    <w:rsid w:val="00AD629F"/>
    <w:rsid w:val="00AE068C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A2B1A"/>
    <w:rsid w:val="00BB11C0"/>
    <w:rsid w:val="00BC71FE"/>
    <w:rsid w:val="00BE2613"/>
    <w:rsid w:val="00C2599F"/>
    <w:rsid w:val="00C50030"/>
    <w:rsid w:val="00C50F66"/>
    <w:rsid w:val="00C569B9"/>
    <w:rsid w:val="00C76C57"/>
    <w:rsid w:val="00C77C2A"/>
    <w:rsid w:val="00C77FDB"/>
    <w:rsid w:val="00C8716B"/>
    <w:rsid w:val="00C96092"/>
    <w:rsid w:val="00CC2017"/>
    <w:rsid w:val="00CD6AC0"/>
    <w:rsid w:val="00CE03CD"/>
    <w:rsid w:val="00CF3CFF"/>
    <w:rsid w:val="00CF519B"/>
    <w:rsid w:val="00CF7EFB"/>
    <w:rsid w:val="00D008C2"/>
    <w:rsid w:val="00D03ECC"/>
    <w:rsid w:val="00D1189A"/>
    <w:rsid w:val="00D14049"/>
    <w:rsid w:val="00D27C31"/>
    <w:rsid w:val="00D30573"/>
    <w:rsid w:val="00D35448"/>
    <w:rsid w:val="00D53D6C"/>
    <w:rsid w:val="00D8154F"/>
    <w:rsid w:val="00D8789B"/>
    <w:rsid w:val="00D9034D"/>
    <w:rsid w:val="00D9406A"/>
    <w:rsid w:val="00D976BC"/>
    <w:rsid w:val="00DA7183"/>
    <w:rsid w:val="00DD7170"/>
    <w:rsid w:val="00DE1ED7"/>
    <w:rsid w:val="00DF0877"/>
    <w:rsid w:val="00E11A56"/>
    <w:rsid w:val="00E15640"/>
    <w:rsid w:val="00E16B64"/>
    <w:rsid w:val="00E379CB"/>
    <w:rsid w:val="00E52169"/>
    <w:rsid w:val="00E67C75"/>
    <w:rsid w:val="00E7524F"/>
    <w:rsid w:val="00E75C7C"/>
    <w:rsid w:val="00E80C5F"/>
    <w:rsid w:val="00EA0B31"/>
    <w:rsid w:val="00EC1E3B"/>
    <w:rsid w:val="00EC6A73"/>
    <w:rsid w:val="00ED7694"/>
    <w:rsid w:val="00F07048"/>
    <w:rsid w:val="00F07F36"/>
    <w:rsid w:val="00F1598F"/>
    <w:rsid w:val="00F72274"/>
    <w:rsid w:val="00F92B50"/>
    <w:rsid w:val="00F970B6"/>
    <w:rsid w:val="00FA113D"/>
    <w:rsid w:val="00FA50C4"/>
    <w:rsid w:val="00FA5CCF"/>
    <w:rsid w:val="00FB5B5B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C9358-1C2B-4608-B65B-9734343E4680}">
  <ds:schemaRefs>
    <ds:schemaRef ds:uri="31e71cbe-88ca-4308-8a3f-9a324ed9060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0c94b42-d2ee-4825-8c24-8ec1de57d16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817a18b-ca13-4b62-8bc4-ed31bbcf9b8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BC85D4-4952-406B-97E1-B6C37B45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18</TotalTime>
  <Pages>7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24</cp:revision>
  <cp:lastPrinted>2023-03-23T21:44:00Z</cp:lastPrinted>
  <dcterms:created xsi:type="dcterms:W3CDTF">2024-03-28T16:05:00Z</dcterms:created>
  <dcterms:modified xsi:type="dcterms:W3CDTF">2024-05-23T13:06:00Z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