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537CF5D0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- </w:t>
      </w:r>
      <w:r w:rsidR="00676AD1">
        <w:rPr>
          <w:rFonts w:eastAsia="Times New Roman"/>
        </w:rPr>
        <w:t>Montrose</w:t>
      </w:r>
    </w:p>
    <w:p w14:paraId="27D877EB" w14:textId="0E63E862" w:rsidR="00492E2D" w:rsidRPr="00282D1B" w:rsidRDefault="00492E2D" w:rsidP="00492E2D">
      <w:pPr>
        <w:rPr>
          <w:rStyle w:val="Hyperlink"/>
          <w:color w:val="0070C0"/>
        </w:rPr>
      </w:pPr>
      <w:r w:rsidRPr="00D108AA">
        <w:fldChar w:fldCharType="begin"/>
      </w:r>
      <w:r w:rsidR="00CA7A47" w:rsidRPr="00D108AA">
        <w:instrText>HYPERLINK "https://www2.sepa.org.uk/bathingwaters/ViewResults.aspx?id=9381"</w:instrText>
      </w:r>
      <w:r w:rsidRPr="00D108AA">
        <w:fldChar w:fldCharType="separate"/>
      </w:r>
      <w:r w:rsidRPr="00282D1B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D108AA">
        <w:rPr>
          <w:b w:val="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23B19D1A" w:rsidR="00492E2D" w:rsidRDefault="0014190B" w:rsidP="00282D1B">
      <w:pPr>
        <w:rPr>
          <w:rFonts w:eastAsia="Times New Roman"/>
        </w:rPr>
      </w:pPr>
      <w:r w:rsidRPr="0014190B">
        <w:rPr>
          <w:rFonts w:eastAsia="Times New Roman"/>
        </w:rPr>
        <w:t xml:space="preserve">Montrose bathing water is located east of Montrose town. The sandy beach is about 900 metres long and slopes gently towards the water. </w:t>
      </w:r>
      <w:r w:rsidR="00E76E78">
        <w:rPr>
          <w:rFonts w:eastAsia="Times New Roman"/>
        </w:rPr>
        <w:t>It</w:t>
      </w:r>
      <w:r w:rsidRPr="0014190B">
        <w:rPr>
          <w:rFonts w:eastAsia="Times New Roman"/>
        </w:rPr>
        <w:t xml:space="preserve"> is popular with families and there are various</w:t>
      </w:r>
      <w:r w:rsidR="00AC7755">
        <w:rPr>
          <w:rFonts w:eastAsia="Times New Roman"/>
        </w:rPr>
        <w:t xml:space="preserve"> </w:t>
      </w:r>
      <w:r w:rsidRPr="0014190B">
        <w:rPr>
          <w:rFonts w:eastAsia="Times New Roman"/>
        </w:rPr>
        <w:t xml:space="preserve">amenities in the </w:t>
      </w:r>
      <w:r w:rsidR="00E76E78">
        <w:rPr>
          <w:rFonts w:eastAsia="Times New Roman"/>
        </w:rPr>
        <w:t>area</w:t>
      </w:r>
      <w:r w:rsidRPr="001419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E76E78">
        <w:rPr>
          <w:rFonts w:eastAsia="Times New Roman"/>
        </w:rPr>
        <w:t xml:space="preserve">Depending on the tide, </w:t>
      </w:r>
      <w:r w:rsidRPr="0014190B">
        <w:rPr>
          <w:rFonts w:eastAsia="Times New Roman"/>
        </w:rPr>
        <w:t>the distance to the</w:t>
      </w:r>
      <w:r>
        <w:rPr>
          <w:rFonts w:eastAsia="Times New Roman"/>
        </w:rPr>
        <w:t xml:space="preserve"> </w:t>
      </w:r>
      <w:r w:rsidRPr="0014190B">
        <w:rPr>
          <w:rFonts w:eastAsia="Times New Roman"/>
        </w:rPr>
        <w:t>water’s edge can vary from 60–200 metres. At high tide the water can come right up to the sea wall at East Links, completely covering this stretch of the beach.</w:t>
      </w:r>
    </w:p>
    <w:p w14:paraId="0F37DE76" w14:textId="77777777" w:rsidR="00223CED" w:rsidRDefault="00223CED" w:rsidP="00282D1B">
      <w:pPr>
        <w:rPr>
          <w:rFonts w:eastAsia="Times New Roman"/>
        </w:rPr>
      </w:pPr>
    </w:p>
    <w:p w14:paraId="2FFF1851" w14:textId="4994DC15" w:rsidR="00282D1B" w:rsidRPr="002A46E4" w:rsidRDefault="00282D1B" w:rsidP="00282D1B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75A24564" w:rsidR="00223CED" w:rsidRPr="002A46E4" w:rsidRDefault="00223CED" w:rsidP="00282D1B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CA7A47">
        <w:rPr>
          <w:rFonts w:eastAsia="Times New Roman"/>
          <w:sz w:val="24"/>
          <w:szCs w:val="24"/>
        </w:rPr>
        <w:t>Angus Council</w:t>
      </w:r>
    </w:p>
    <w:p w14:paraId="47E0D9B9" w14:textId="06E3DD97" w:rsidR="00223CED" w:rsidRPr="002A46E4" w:rsidRDefault="00223CED" w:rsidP="00282D1B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14190B">
        <w:rPr>
          <w:rFonts w:eastAsia="Times New Roman"/>
          <w:sz w:val="24"/>
          <w:szCs w:val="24"/>
        </w:rPr>
        <w:t>1987</w:t>
      </w:r>
    </w:p>
    <w:p w14:paraId="180D570A" w14:textId="3F042E2A" w:rsidR="00223CED" w:rsidRPr="002A46E4" w:rsidRDefault="00223CED" w:rsidP="00282D1B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14190B">
        <w:rPr>
          <w:rFonts w:eastAsia="Times New Roman"/>
          <w:sz w:val="24"/>
          <w:szCs w:val="24"/>
        </w:rPr>
        <w:t>N</w:t>
      </w:r>
      <w:r w:rsidR="0014190B" w:rsidRPr="0014190B">
        <w:rPr>
          <w:rFonts w:eastAsia="Times New Roman"/>
          <w:sz w:val="24"/>
          <w:szCs w:val="24"/>
        </w:rPr>
        <w:t>O 72853 57869</w:t>
      </w:r>
    </w:p>
    <w:p w14:paraId="52D0E363" w14:textId="77777777" w:rsidR="00223CED" w:rsidRPr="002A46E4" w:rsidRDefault="00223CED" w:rsidP="00223CED">
      <w:pPr>
        <w:pStyle w:val="ListParagraph"/>
        <w:spacing w:line="276" w:lineRule="auto"/>
        <w:rPr>
          <w:sz w:val="24"/>
          <w:szCs w:val="24"/>
        </w:rPr>
      </w:pPr>
    </w:p>
    <w:p w14:paraId="0724679F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1AA7F696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38AB9855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746AD725" w14:textId="77777777" w:rsidR="0013116D" w:rsidRPr="00F35CC2" w:rsidRDefault="0013116D" w:rsidP="0013116D">
      <w:pPr>
        <w:rPr>
          <w:rFonts w:ascii="Arial" w:hAnsi="Arial" w:cs="Arial"/>
        </w:rPr>
      </w:pPr>
      <w:r w:rsidRPr="00F35CC2">
        <w:rPr>
          <w:rFonts w:ascii="Arial" w:hAnsi="Arial" w:cs="Arial"/>
        </w:rPr>
        <w:t>This bathing water is at risk of short term pollution following heavy rainfall. Bathing is not advised during or 1-2 days after heavy rainfall due to the risk to bathers’ health from water pollution.</w:t>
      </w:r>
    </w:p>
    <w:p w14:paraId="41CCA346" w14:textId="77777777" w:rsidR="0013116D" w:rsidRPr="00F35CC2" w:rsidRDefault="0013116D" w:rsidP="0013116D">
      <w:pPr>
        <w:rPr>
          <w:rFonts w:ascii="Arial" w:hAnsi="Arial" w:cs="Arial"/>
        </w:rPr>
      </w:pPr>
    </w:p>
    <w:p w14:paraId="62A07F95" w14:textId="74055485" w:rsidR="0013116D" w:rsidRPr="00F35CC2" w:rsidRDefault="0013116D" w:rsidP="0013116D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Pollution risks include sewer overflows. </w:t>
      </w:r>
    </w:p>
    <w:p w14:paraId="6A5D2C0C" w14:textId="348BDB5A" w:rsidR="00492E2D" w:rsidRDefault="00492E2D" w:rsidP="00075AD5">
      <w:pPr>
        <w:pStyle w:val="Heading1"/>
        <w:spacing w:line="360" w:lineRule="auto"/>
        <w:rPr>
          <w:rFonts w:asciiTheme="minorHAnsi" w:eastAsia="Times New Roman" w:hAnsiTheme="minorHAnsi" w:cstheme="minorHAnsi"/>
          <w:b w:val="0"/>
          <w:bCs/>
          <w:color w:val="auto"/>
          <w:sz w:val="24"/>
          <w:szCs w:val="24"/>
        </w:rPr>
      </w:pPr>
    </w:p>
    <w:p w14:paraId="5AF6F80E" w14:textId="77777777" w:rsidR="00075AD5" w:rsidRPr="00075AD5" w:rsidRDefault="00075AD5" w:rsidP="00075AD5"/>
    <w:p w14:paraId="136FC92A" w14:textId="77777777" w:rsidR="00492E2D" w:rsidRPr="00C2599F" w:rsidRDefault="00492E2D" w:rsidP="00492E2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48B96B83" w14:textId="63767CA8" w:rsidR="00AC7755" w:rsidRDefault="00AC7755" w:rsidP="00A01B8C">
      <w:pPr>
        <w:spacing w:after="240"/>
        <w:rPr>
          <w:rFonts w:eastAsia="Times New Roman"/>
        </w:rPr>
      </w:pPr>
      <w:r w:rsidRPr="00AC77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C7755">
        <w:rPr>
          <w:rFonts w:eastAsia="Times New Roman"/>
        </w:rPr>
        <w:t>Montrose bathing water catchment extends to 609 km2. The area is</w:t>
      </w:r>
      <w:r w:rsidR="00586799">
        <w:rPr>
          <w:rFonts w:eastAsia="Times New Roman"/>
        </w:rPr>
        <w:t xml:space="preserve"> mainl</w:t>
      </w:r>
      <w:r w:rsidRPr="00AC7755">
        <w:rPr>
          <w:rFonts w:eastAsia="Times New Roman"/>
        </w:rPr>
        <w:t xml:space="preserve">y rural (86%), with arable agriculture and grassland. Approximately 1% of the catchment is urban. The main population centres are the towns of Montrose and Brechin. </w:t>
      </w:r>
    </w:p>
    <w:p w14:paraId="1B135BE3" w14:textId="6B852B00" w:rsidR="00AC7755" w:rsidRDefault="00AC7755" w:rsidP="00A01B8C">
      <w:pPr>
        <w:spacing w:after="240"/>
        <w:rPr>
          <w:rFonts w:eastAsia="Times New Roman"/>
        </w:rPr>
      </w:pPr>
      <w:r w:rsidRPr="00AC7755">
        <w:rPr>
          <w:rFonts w:eastAsia="Times New Roman"/>
        </w:rPr>
        <w:t xml:space="preserve">The main rivers in the catchment are the River South Esk and its tributaries, the Prosen Water, the Noran Water and the Pow Burn. </w:t>
      </w:r>
    </w:p>
    <w:p w14:paraId="6C953ADE" w14:textId="47153FB4" w:rsidR="00AC2C46" w:rsidRPr="002A46E4" w:rsidRDefault="00AC7755" w:rsidP="00A01B8C">
      <w:pPr>
        <w:spacing w:after="240"/>
        <w:rPr>
          <w:rFonts w:eastAsia="Times New Roman"/>
        </w:rPr>
      </w:pPr>
      <w:r w:rsidRPr="00AC7755">
        <w:rPr>
          <w:rFonts w:eastAsia="Times New Roman"/>
        </w:rPr>
        <w:t xml:space="preserve">There are several protected areas either fully or </w:t>
      </w:r>
      <w:r w:rsidR="000D447E" w:rsidRPr="00AC7755">
        <w:rPr>
          <w:rFonts w:eastAsia="Times New Roman"/>
        </w:rPr>
        <w:t>partly</w:t>
      </w:r>
      <w:r w:rsidRPr="00AC7755">
        <w:rPr>
          <w:rFonts w:eastAsia="Times New Roman"/>
        </w:rPr>
        <w:t xml:space="preserve"> within the bathing water or the catchment</w:t>
      </w:r>
      <w:r w:rsidR="000D447E">
        <w:rPr>
          <w:rFonts w:eastAsia="Times New Roman"/>
        </w:rPr>
        <w:t>. This</w:t>
      </w:r>
      <w:r w:rsidRPr="00AC7755">
        <w:rPr>
          <w:rFonts w:eastAsia="Times New Roman"/>
        </w:rPr>
        <w:t xml:space="preserve"> includ</w:t>
      </w:r>
      <w:r w:rsidR="000D447E">
        <w:rPr>
          <w:rFonts w:eastAsia="Times New Roman"/>
        </w:rPr>
        <w:t>es</w:t>
      </w:r>
      <w:r w:rsidRPr="00AC7755">
        <w:rPr>
          <w:rFonts w:eastAsia="Times New Roman"/>
        </w:rPr>
        <w:t xml:space="preserve"> two Special Areas of Conservation, three Special Protection Areas, 15 Sites of Special Scientific Interest (SSSI) and one Ramsar site. The Strathmore and Fife area was a surface water Nitrate Vulnerable Zone in 2002.</w:t>
      </w:r>
    </w:p>
    <w:p w14:paraId="4FFB66F9" w14:textId="1F05B9E4" w:rsidR="00403DFD" w:rsidRDefault="00403DFD" w:rsidP="00AD629F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06163BF5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676AD1">
        <w:t>Montrose</w:t>
      </w:r>
      <w:r>
        <w:t xml:space="preserve"> bathing water</w:t>
      </w:r>
    </w:p>
    <w:p w14:paraId="5BEBEAD9" w14:textId="5FB3DC53" w:rsidR="00470E9A" w:rsidRDefault="00A87F48" w:rsidP="00AD629F">
      <w:pPr>
        <w:ind w:right="-83"/>
        <w:jc w:val="center"/>
      </w:pPr>
      <w:r>
        <w:rPr>
          <w:noProof/>
        </w:rPr>
        <w:drawing>
          <wp:inline distT="0" distB="0" distL="0" distR="0" wp14:anchorId="12185863" wp14:editId="250E024A">
            <wp:extent cx="5726249" cy="8102010"/>
            <wp:effectExtent l="0" t="0" r="8255" b="0"/>
            <wp:docPr id="623036133" name="Picture 2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036133" name="Picture 2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194" cy="811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7A61C93B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676AD1">
        <w:t>Montrose</w:t>
      </w:r>
      <w:r>
        <w:t xml:space="preserve"> bathing water</w:t>
      </w:r>
    </w:p>
    <w:p w14:paraId="43666F40" w14:textId="5356A23F" w:rsidR="00D14049" w:rsidRDefault="00A87F48" w:rsidP="00A87F48">
      <w:pPr>
        <w:ind w:right="-83"/>
        <w:jc w:val="center"/>
      </w:pPr>
      <w:r>
        <w:rPr>
          <w:noProof/>
        </w:rPr>
        <w:drawing>
          <wp:inline distT="0" distB="0" distL="0" distR="0" wp14:anchorId="3D9B21E1" wp14:editId="7CA9BBC5">
            <wp:extent cx="5733764" cy="8112642"/>
            <wp:effectExtent l="0" t="0" r="635" b="3175"/>
            <wp:docPr id="211835498" name="Picture 1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35498" name="Picture 1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7" cy="8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5BFF6F8B" w14:textId="77777777" w:rsidR="00832AF5" w:rsidRDefault="0013116D" w:rsidP="00832AF5">
      <w:hyperlink r:id="rId13">
        <w:r w:rsidR="00832AF5" w:rsidRPr="00832AF5">
          <w:rPr>
            <w:rStyle w:val="Hyperlink"/>
          </w:rPr>
          <w:t>Scottish Water</w:t>
        </w:r>
      </w:hyperlink>
      <w:r w:rsidR="00832AF5" w:rsidRPr="00832AF5">
        <w:t xml:space="preserve"> provides most waste water collection and treatment services in Scotland.</w:t>
      </w:r>
    </w:p>
    <w:p w14:paraId="2244FCA0" w14:textId="77777777" w:rsidR="00832AF5" w:rsidRPr="00832AF5" w:rsidRDefault="00832AF5" w:rsidP="00832AF5"/>
    <w:p w14:paraId="00F13E1A" w14:textId="701D418D" w:rsidR="00473B48" w:rsidRPr="00832AF5" w:rsidRDefault="00832AF5" w:rsidP="00AD629F">
      <w:pPr>
        <w:rPr>
          <w:b/>
          <w:bCs/>
          <w:u w:val="single"/>
        </w:rPr>
      </w:pPr>
      <w:r w:rsidRPr="00832AF5">
        <w:t>Montrose sewage treatment works and its associated overflows, including storm storage and screening, are designed to ensure high water quality at the Montrose bathing water.</w:t>
      </w:r>
    </w:p>
    <w:p w14:paraId="63CFCB89" w14:textId="77777777" w:rsidR="00A01B8C" w:rsidRDefault="00A01B8C" w:rsidP="00AD629F"/>
    <w:p w14:paraId="1B5868C4" w14:textId="77777777" w:rsidR="00A93615" w:rsidRPr="00E7524F" w:rsidRDefault="00A93615" w:rsidP="00AD629F"/>
    <w:p w14:paraId="606F17FB" w14:textId="74E66EE4" w:rsidR="00FA113D" w:rsidRDefault="00FA113D" w:rsidP="00AD629F">
      <w:pPr>
        <w:pStyle w:val="Heading2"/>
        <w:spacing w:after="0" w:line="360" w:lineRule="auto"/>
        <w:ind w:left="-5"/>
      </w:pPr>
      <w:r>
        <w:t>Agriculture</w:t>
      </w:r>
    </w:p>
    <w:p w14:paraId="13662D75" w14:textId="45861624" w:rsidR="006B3899" w:rsidRDefault="00A41C84" w:rsidP="00AD629F">
      <w:r w:rsidRPr="003A3036">
        <w:t xml:space="preserve">There are no impacts from agriculture </w:t>
      </w:r>
      <w:r w:rsidR="003937FF" w:rsidRPr="003A3036">
        <w:t>affecting this bathing water.</w:t>
      </w:r>
    </w:p>
    <w:p w14:paraId="2E8E0440" w14:textId="77777777" w:rsidR="00AD629F" w:rsidRDefault="00AD629F" w:rsidP="00AD629F"/>
    <w:p w14:paraId="723D24DE" w14:textId="77777777" w:rsidR="00A93615" w:rsidRPr="00E7524F" w:rsidRDefault="00A93615" w:rsidP="00AD629F"/>
    <w:p w14:paraId="528E428C" w14:textId="2886C8C9" w:rsidR="00FB5B5B" w:rsidRDefault="00FB5B5B" w:rsidP="00AD629F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194683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194683">
      <w:pPr>
        <w:ind w:left="-5"/>
      </w:pPr>
    </w:p>
    <w:p w14:paraId="7E6F0444" w14:textId="77777777" w:rsidR="00FB5B5B" w:rsidRDefault="00FB5B5B" w:rsidP="00194683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AD629F"/>
    <w:p w14:paraId="0892CD00" w14:textId="77777777" w:rsidR="00A93615" w:rsidRPr="0036561F" w:rsidRDefault="00A93615" w:rsidP="00AD629F"/>
    <w:p w14:paraId="57803B38" w14:textId="424B9717" w:rsidR="00FB5B5B" w:rsidRPr="006B3899" w:rsidRDefault="00FB5B5B" w:rsidP="00AD629F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AD629F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</w:t>
      </w:r>
      <w:r>
        <w:rPr>
          <w:rFonts w:cstheme="minorHAnsi"/>
          <w:szCs w:val="20"/>
        </w:rPr>
        <w:lastRenderedPageBreak/>
        <w:t>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AD629F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AD629F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AD629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27337290" w14:textId="77777777" w:rsidR="00282D1B" w:rsidRPr="006F6F22" w:rsidRDefault="00282D1B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AD629F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AD629F"/>
    <w:p w14:paraId="049C619D" w14:textId="115FA735" w:rsidR="00FB5B5B" w:rsidRDefault="0013116D" w:rsidP="00AD629F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AD629F">
      <w:pPr>
        <w:rPr>
          <w:rStyle w:val="Hyperlink"/>
        </w:rPr>
      </w:pPr>
    </w:p>
    <w:p w14:paraId="00F086CF" w14:textId="19F46767" w:rsidR="00FE4072" w:rsidRDefault="0013116D" w:rsidP="00AD629F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D629F"/>
    <w:p w14:paraId="4B615635" w14:textId="64E55CC6" w:rsidR="00FB5B5B" w:rsidRDefault="0013116D" w:rsidP="00AD629F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AD629F"/>
    <w:p w14:paraId="3DB62EE0" w14:textId="037A5D60" w:rsidR="00FB5B5B" w:rsidRDefault="0013116D" w:rsidP="00AD629F">
      <w:hyperlink r:id="rId18" w:history="1">
        <w:r w:rsidR="00C84E9C" w:rsidRPr="00C84E9C">
          <w:rPr>
            <w:rStyle w:val="Hyperlink"/>
          </w:rPr>
          <w:t>Angus Council</w:t>
        </w:r>
      </w:hyperlink>
    </w:p>
    <w:p w14:paraId="7F323D3D" w14:textId="77777777" w:rsidR="00C84E9C" w:rsidRPr="009A6BBC" w:rsidRDefault="00C84E9C" w:rsidP="00AD629F"/>
    <w:p w14:paraId="5C43225C" w14:textId="77777777" w:rsidR="00187136" w:rsidRPr="00D108AA" w:rsidRDefault="00187136" w:rsidP="00AD629F">
      <w:pPr>
        <w:pStyle w:val="Heading1"/>
        <w:spacing w:line="360" w:lineRule="auto"/>
        <w:rPr>
          <w:rFonts w:eastAsia="Times New Roman"/>
          <w:sz w:val="32"/>
        </w:rPr>
      </w:pPr>
    </w:p>
    <w:p w14:paraId="6340844C" w14:textId="77777777" w:rsidR="00282D1B" w:rsidRDefault="00282D1B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7BBED6B9" w:rsidR="00333124" w:rsidRPr="00D108AA" w:rsidRDefault="00333124" w:rsidP="00647971">
      <w:pPr>
        <w:rPr>
          <w:rFonts w:eastAsia="Times New Roman"/>
          <w:sz w:val="32"/>
          <w:szCs w:val="32"/>
        </w:rPr>
      </w:pPr>
      <w:r w:rsidRPr="00D108AA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D108AA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D108AA" w:rsidRDefault="00333124" w:rsidP="00AD629F">
      <w:pPr>
        <w:pStyle w:val="BodyText1"/>
        <w:rPr>
          <w:color w:val="6E7571" w:themeColor="text2"/>
          <w:sz w:val="32"/>
          <w:szCs w:val="32"/>
          <w:u w:val="single"/>
        </w:rPr>
      </w:pPr>
      <w:r w:rsidRPr="00D108AA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D108AA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D37A1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8985" w14:textId="77777777" w:rsidR="007340EA" w:rsidRDefault="007340EA" w:rsidP="00660C79">
      <w:pPr>
        <w:spacing w:line="240" w:lineRule="auto"/>
      </w:pPr>
      <w:r>
        <w:separator/>
      </w:r>
    </w:p>
  </w:endnote>
  <w:endnote w:type="continuationSeparator" w:id="0">
    <w:p w14:paraId="37D62209" w14:textId="77777777" w:rsidR="007340EA" w:rsidRDefault="007340EA" w:rsidP="00660C79">
      <w:pPr>
        <w:spacing w:line="240" w:lineRule="auto"/>
      </w:pPr>
      <w:r>
        <w:continuationSeparator/>
      </w:r>
    </w:p>
  </w:endnote>
  <w:endnote w:type="continuationNotice" w:id="1">
    <w:p w14:paraId="54CD1673" w14:textId="77777777" w:rsidR="007340EA" w:rsidRDefault="007340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15534320" w:rsidR="00EC6A73" w:rsidRDefault="000D56FC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3BE8" w14:textId="77777777" w:rsidR="007340EA" w:rsidRDefault="007340EA" w:rsidP="00660C79">
      <w:pPr>
        <w:spacing w:line="240" w:lineRule="auto"/>
      </w:pPr>
      <w:r>
        <w:separator/>
      </w:r>
    </w:p>
  </w:footnote>
  <w:footnote w:type="continuationSeparator" w:id="0">
    <w:p w14:paraId="023583CC" w14:textId="77777777" w:rsidR="007340EA" w:rsidRDefault="007340EA" w:rsidP="00660C79">
      <w:pPr>
        <w:spacing w:line="240" w:lineRule="auto"/>
      </w:pPr>
      <w:r>
        <w:continuationSeparator/>
      </w:r>
    </w:p>
  </w:footnote>
  <w:footnote w:type="continuationNotice" w:id="1">
    <w:p w14:paraId="613313E6" w14:textId="77777777" w:rsidR="007340EA" w:rsidRDefault="007340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6CDD1992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3813A7">
      <w:rPr>
        <w:color w:val="6E7571" w:themeColor="text2"/>
      </w:rPr>
      <w:t xml:space="preserve">- </w:t>
    </w:r>
    <w:r w:rsidR="00676AD1">
      <w:rPr>
        <w:color w:val="6E7571" w:themeColor="text2"/>
      </w:rPr>
      <w:t>Montrose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3257F"/>
    <w:rsid w:val="00032829"/>
    <w:rsid w:val="00040561"/>
    <w:rsid w:val="00040F13"/>
    <w:rsid w:val="000421F8"/>
    <w:rsid w:val="000561BA"/>
    <w:rsid w:val="0006058B"/>
    <w:rsid w:val="00070937"/>
    <w:rsid w:val="00075AD5"/>
    <w:rsid w:val="00083309"/>
    <w:rsid w:val="000A74F0"/>
    <w:rsid w:val="000B7559"/>
    <w:rsid w:val="000C0C1D"/>
    <w:rsid w:val="000D447E"/>
    <w:rsid w:val="000D56FC"/>
    <w:rsid w:val="000E0D15"/>
    <w:rsid w:val="00105F31"/>
    <w:rsid w:val="00117F37"/>
    <w:rsid w:val="0012582F"/>
    <w:rsid w:val="0013116D"/>
    <w:rsid w:val="0014190B"/>
    <w:rsid w:val="001456CE"/>
    <w:rsid w:val="00145951"/>
    <w:rsid w:val="00184569"/>
    <w:rsid w:val="00187136"/>
    <w:rsid w:val="00194683"/>
    <w:rsid w:val="001A6417"/>
    <w:rsid w:val="001D49D6"/>
    <w:rsid w:val="001E4DA2"/>
    <w:rsid w:val="001E4E9F"/>
    <w:rsid w:val="001E63AB"/>
    <w:rsid w:val="001F2E4A"/>
    <w:rsid w:val="001F37DC"/>
    <w:rsid w:val="0020100A"/>
    <w:rsid w:val="00203EE0"/>
    <w:rsid w:val="00204D96"/>
    <w:rsid w:val="002119D0"/>
    <w:rsid w:val="00223CED"/>
    <w:rsid w:val="00224424"/>
    <w:rsid w:val="00236552"/>
    <w:rsid w:val="002415AB"/>
    <w:rsid w:val="00262000"/>
    <w:rsid w:val="002724AB"/>
    <w:rsid w:val="00281BB1"/>
    <w:rsid w:val="00282669"/>
    <w:rsid w:val="00282D1B"/>
    <w:rsid w:val="00290B1F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2C650E"/>
    <w:rsid w:val="0030096D"/>
    <w:rsid w:val="00316D6B"/>
    <w:rsid w:val="00317618"/>
    <w:rsid w:val="00333124"/>
    <w:rsid w:val="0036561F"/>
    <w:rsid w:val="003813A7"/>
    <w:rsid w:val="003937FF"/>
    <w:rsid w:val="00394FE4"/>
    <w:rsid w:val="003A24DE"/>
    <w:rsid w:val="003A3036"/>
    <w:rsid w:val="003A69EB"/>
    <w:rsid w:val="003B4909"/>
    <w:rsid w:val="003C4CFE"/>
    <w:rsid w:val="003E5193"/>
    <w:rsid w:val="003F5384"/>
    <w:rsid w:val="00402547"/>
    <w:rsid w:val="00403DFD"/>
    <w:rsid w:val="004073BC"/>
    <w:rsid w:val="004133B7"/>
    <w:rsid w:val="004260FD"/>
    <w:rsid w:val="00444AA1"/>
    <w:rsid w:val="004475F6"/>
    <w:rsid w:val="00447B34"/>
    <w:rsid w:val="00466ED2"/>
    <w:rsid w:val="00470E9A"/>
    <w:rsid w:val="00473B48"/>
    <w:rsid w:val="00492E2D"/>
    <w:rsid w:val="00497F73"/>
    <w:rsid w:val="004A1F02"/>
    <w:rsid w:val="004B79BB"/>
    <w:rsid w:val="004C702E"/>
    <w:rsid w:val="004E287D"/>
    <w:rsid w:val="00514F18"/>
    <w:rsid w:val="00550E56"/>
    <w:rsid w:val="00551989"/>
    <w:rsid w:val="005621AC"/>
    <w:rsid w:val="00577450"/>
    <w:rsid w:val="00586799"/>
    <w:rsid w:val="00587EA6"/>
    <w:rsid w:val="005946EF"/>
    <w:rsid w:val="00595E1A"/>
    <w:rsid w:val="005A355E"/>
    <w:rsid w:val="005C24E2"/>
    <w:rsid w:val="005D0F18"/>
    <w:rsid w:val="005D1213"/>
    <w:rsid w:val="005D56EF"/>
    <w:rsid w:val="005D574E"/>
    <w:rsid w:val="005E2B65"/>
    <w:rsid w:val="005E3BAF"/>
    <w:rsid w:val="005F0707"/>
    <w:rsid w:val="0060278D"/>
    <w:rsid w:val="00611C76"/>
    <w:rsid w:val="0061411E"/>
    <w:rsid w:val="00614EB7"/>
    <w:rsid w:val="006243FF"/>
    <w:rsid w:val="00647971"/>
    <w:rsid w:val="006608D5"/>
    <w:rsid w:val="00660C79"/>
    <w:rsid w:val="00676AD1"/>
    <w:rsid w:val="00684F5A"/>
    <w:rsid w:val="0068552A"/>
    <w:rsid w:val="00695636"/>
    <w:rsid w:val="006A7E62"/>
    <w:rsid w:val="006B1D90"/>
    <w:rsid w:val="006B3899"/>
    <w:rsid w:val="006D16CE"/>
    <w:rsid w:val="006E4AC5"/>
    <w:rsid w:val="006E6045"/>
    <w:rsid w:val="006F6F22"/>
    <w:rsid w:val="006F7CE3"/>
    <w:rsid w:val="00721973"/>
    <w:rsid w:val="007340EA"/>
    <w:rsid w:val="007347B8"/>
    <w:rsid w:val="00743EBF"/>
    <w:rsid w:val="00744018"/>
    <w:rsid w:val="00751749"/>
    <w:rsid w:val="00756B1D"/>
    <w:rsid w:val="00762D6C"/>
    <w:rsid w:val="007948BC"/>
    <w:rsid w:val="00796366"/>
    <w:rsid w:val="007A0FC7"/>
    <w:rsid w:val="007B47FC"/>
    <w:rsid w:val="007C157D"/>
    <w:rsid w:val="007C3F12"/>
    <w:rsid w:val="007D0A51"/>
    <w:rsid w:val="007D0C25"/>
    <w:rsid w:val="007D441B"/>
    <w:rsid w:val="007D54FE"/>
    <w:rsid w:val="007F7DD9"/>
    <w:rsid w:val="00801105"/>
    <w:rsid w:val="008068F9"/>
    <w:rsid w:val="0082180C"/>
    <w:rsid w:val="00832AF5"/>
    <w:rsid w:val="00861B46"/>
    <w:rsid w:val="008664F8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900E2D"/>
    <w:rsid w:val="009119E7"/>
    <w:rsid w:val="009157A7"/>
    <w:rsid w:val="00917BB1"/>
    <w:rsid w:val="00923422"/>
    <w:rsid w:val="00961093"/>
    <w:rsid w:val="00962B4C"/>
    <w:rsid w:val="0096701B"/>
    <w:rsid w:val="00967068"/>
    <w:rsid w:val="00975D21"/>
    <w:rsid w:val="00980531"/>
    <w:rsid w:val="00991845"/>
    <w:rsid w:val="009A240D"/>
    <w:rsid w:val="009D1766"/>
    <w:rsid w:val="009F07D6"/>
    <w:rsid w:val="009F0FB4"/>
    <w:rsid w:val="00A01B8C"/>
    <w:rsid w:val="00A235EE"/>
    <w:rsid w:val="00A339A1"/>
    <w:rsid w:val="00A3551C"/>
    <w:rsid w:val="00A357A3"/>
    <w:rsid w:val="00A41C84"/>
    <w:rsid w:val="00A501DB"/>
    <w:rsid w:val="00A845AF"/>
    <w:rsid w:val="00A87F48"/>
    <w:rsid w:val="00A9349C"/>
    <w:rsid w:val="00A93615"/>
    <w:rsid w:val="00AB3E95"/>
    <w:rsid w:val="00AC2C46"/>
    <w:rsid w:val="00AC4BD1"/>
    <w:rsid w:val="00AC7755"/>
    <w:rsid w:val="00AD629F"/>
    <w:rsid w:val="00AE068C"/>
    <w:rsid w:val="00AF2217"/>
    <w:rsid w:val="00B2354E"/>
    <w:rsid w:val="00B2762F"/>
    <w:rsid w:val="00B364A3"/>
    <w:rsid w:val="00B46E48"/>
    <w:rsid w:val="00B507E5"/>
    <w:rsid w:val="00B53A51"/>
    <w:rsid w:val="00B54CF4"/>
    <w:rsid w:val="00B55E62"/>
    <w:rsid w:val="00B62FE5"/>
    <w:rsid w:val="00B6449E"/>
    <w:rsid w:val="00B66238"/>
    <w:rsid w:val="00B66EBC"/>
    <w:rsid w:val="00B72B99"/>
    <w:rsid w:val="00B8778A"/>
    <w:rsid w:val="00B933CA"/>
    <w:rsid w:val="00B95C31"/>
    <w:rsid w:val="00BB11C0"/>
    <w:rsid w:val="00BB4310"/>
    <w:rsid w:val="00BC71FE"/>
    <w:rsid w:val="00BE2613"/>
    <w:rsid w:val="00C2599F"/>
    <w:rsid w:val="00C50030"/>
    <w:rsid w:val="00C50F66"/>
    <w:rsid w:val="00C569B9"/>
    <w:rsid w:val="00C76C57"/>
    <w:rsid w:val="00C77C2A"/>
    <w:rsid w:val="00C77FDB"/>
    <w:rsid w:val="00C84E9C"/>
    <w:rsid w:val="00C96092"/>
    <w:rsid w:val="00CA7A47"/>
    <w:rsid w:val="00CD6AC0"/>
    <w:rsid w:val="00CE03CD"/>
    <w:rsid w:val="00CF3CFF"/>
    <w:rsid w:val="00CF7EFB"/>
    <w:rsid w:val="00D008C2"/>
    <w:rsid w:val="00D03ECC"/>
    <w:rsid w:val="00D108AA"/>
    <w:rsid w:val="00D1189A"/>
    <w:rsid w:val="00D14049"/>
    <w:rsid w:val="00D30573"/>
    <w:rsid w:val="00D35448"/>
    <w:rsid w:val="00D37A15"/>
    <w:rsid w:val="00D53D6C"/>
    <w:rsid w:val="00D8154F"/>
    <w:rsid w:val="00D9034D"/>
    <w:rsid w:val="00D9406A"/>
    <w:rsid w:val="00D976BC"/>
    <w:rsid w:val="00DA7183"/>
    <w:rsid w:val="00DD7170"/>
    <w:rsid w:val="00DE1ED7"/>
    <w:rsid w:val="00DF0877"/>
    <w:rsid w:val="00E11A56"/>
    <w:rsid w:val="00E16B64"/>
    <w:rsid w:val="00E379CB"/>
    <w:rsid w:val="00E52169"/>
    <w:rsid w:val="00E67C75"/>
    <w:rsid w:val="00E7524F"/>
    <w:rsid w:val="00E75C7C"/>
    <w:rsid w:val="00E76E78"/>
    <w:rsid w:val="00E80C5F"/>
    <w:rsid w:val="00EC6A73"/>
    <w:rsid w:val="00F07048"/>
    <w:rsid w:val="00F07F36"/>
    <w:rsid w:val="00F1598F"/>
    <w:rsid w:val="00F72274"/>
    <w:rsid w:val="00F92B50"/>
    <w:rsid w:val="00F970B6"/>
    <w:rsid w:val="00FA113D"/>
    <w:rsid w:val="00FA50C4"/>
    <w:rsid w:val="00FA5CCF"/>
    <w:rsid w:val="00FB2058"/>
    <w:rsid w:val="00FB5B5B"/>
    <w:rsid w:val="00FD3312"/>
    <w:rsid w:val="00FE0D18"/>
    <w:rsid w:val="00FE4072"/>
    <w:rsid w:val="00FF12FE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angus.gov.uk/contact_the_counci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C9358-1C2B-4608-B65B-9734343E4680}">
  <ds:schemaRefs>
    <ds:schemaRef ds:uri="40c94b42-d2ee-4825-8c24-8ec1de57d16b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31e71cbe-88ca-4308-8a3f-9a324ed9060e"/>
    <ds:schemaRef ds:uri="http://schemas.openxmlformats.org/package/2006/metadata/core-properties"/>
    <ds:schemaRef ds:uri="6817a18b-ca13-4b62-8bc4-ed31bbcf9b8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96E67B-FF99-46D5-BF5C-F3FE5776D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114</TotalTime>
  <Pages>7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23</cp:revision>
  <cp:lastPrinted>2023-03-23T21:44:00Z</cp:lastPrinted>
  <dcterms:created xsi:type="dcterms:W3CDTF">2024-03-28T16:05:00Z</dcterms:created>
  <dcterms:modified xsi:type="dcterms:W3CDTF">2024-05-23T14:30:00Z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