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0A3F27E9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CD7EAA">
        <w:rPr>
          <w:rFonts w:eastAsia="Times New Roman"/>
        </w:rPr>
        <w:t>Carnoustie</w:t>
      </w:r>
    </w:p>
    <w:p w14:paraId="27D877EB" w14:textId="68FAAD0D" w:rsidR="00492E2D" w:rsidRPr="003C16E4" w:rsidRDefault="00492E2D" w:rsidP="00492E2D">
      <w:pPr>
        <w:rPr>
          <w:rStyle w:val="Hyperlink"/>
          <w:color w:val="0070C0"/>
        </w:rPr>
      </w:pPr>
      <w:r w:rsidRPr="006658FA">
        <w:rPr>
          <w:color w:val="016574" w:themeColor="accent3"/>
        </w:rPr>
        <w:fldChar w:fldCharType="begin"/>
      </w:r>
      <w:r w:rsidR="00DE7769" w:rsidRPr="006658FA">
        <w:rPr>
          <w:color w:val="016574" w:themeColor="accent3"/>
        </w:rPr>
        <w:instrText>HYPERLINK "https://www2.sepa.org.uk/bathingwaters/ViewResults.aspx?id=9314"</w:instrText>
      </w:r>
      <w:r w:rsidRPr="006658FA">
        <w:rPr>
          <w:color w:val="016574" w:themeColor="accent3"/>
        </w:rPr>
      </w:r>
      <w:r w:rsidRPr="006658FA">
        <w:rPr>
          <w:color w:val="016574" w:themeColor="accent3"/>
        </w:rPr>
        <w:fldChar w:fldCharType="separate"/>
      </w:r>
      <w:r w:rsidRPr="003C16E4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6658FA">
        <w:rPr>
          <w:b w:val="0"/>
          <w:color w:val="016574" w:themeColor="accent3"/>
          <w:sz w:val="24"/>
          <w:szCs w:val="24"/>
        </w:rPr>
        <w:fldChar w:fldCharType="end"/>
      </w:r>
    </w:p>
    <w:p w14:paraId="7FC4C694" w14:textId="77777777" w:rsidR="00492E2D" w:rsidRPr="00C2599F" w:rsidRDefault="00492E2D" w:rsidP="003C16E4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2A0D085B" w:rsidR="00492E2D" w:rsidRDefault="0044325F" w:rsidP="003C16E4">
      <w:pPr>
        <w:rPr>
          <w:rFonts w:eastAsia="Times New Roman"/>
        </w:rPr>
      </w:pPr>
      <w:r w:rsidRPr="0044325F">
        <w:rPr>
          <w:rFonts w:eastAsia="Times New Roman"/>
        </w:rPr>
        <w:t>The Carnoustie bathing water</w:t>
      </w:r>
      <w:r w:rsidR="00004D1A">
        <w:rPr>
          <w:rFonts w:eastAsia="Times New Roman"/>
        </w:rPr>
        <w:t xml:space="preserve">, </w:t>
      </w:r>
      <w:r w:rsidRPr="0044325F">
        <w:rPr>
          <w:rFonts w:eastAsia="Times New Roman"/>
        </w:rPr>
        <w:t>south of the town of Carnoustie</w:t>
      </w:r>
      <w:r w:rsidR="00C05B5B">
        <w:rPr>
          <w:rFonts w:eastAsia="Times New Roman"/>
        </w:rPr>
        <w:t>,</w:t>
      </w:r>
      <w:r w:rsidRPr="0044325F">
        <w:rPr>
          <w:rFonts w:eastAsia="Times New Roman"/>
        </w:rPr>
        <w:t xml:space="preserve"> is in a relatively small and</w:t>
      </w:r>
      <w:r w:rsidR="00962CB1">
        <w:rPr>
          <w:rFonts w:eastAsia="Times New Roman"/>
        </w:rPr>
        <w:t xml:space="preserve"> </w:t>
      </w:r>
      <w:r w:rsidRPr="0044325F">
        <w:rPr>
          <w:rFonts w:eastAsia="Times New Roman"/>
        </w:rPr>
        <w:t>shallow bay</w:t>
      </w:r>
      <w:r w:rsidR="00C05B5B">
        <w:rPr>
          <w:rFonts w:eastAsia="Times New Roman"/>
        </w:rPr>
        <w:t>. It is</w:t>
      </w:r>
      <w:r w:rsidRPr="0044325F">
        <w:rPr>
          <w:rFonts w:eastAsia="Times New Roman"/>
        </w:rPr>
        <w:t xml:space="preserve"> about 0.7 km in length </w:t>
      </w:r>
      <w:r w:rsidR="00C05B5B">
        <w:rPr>
          <w:rFonts w:eastAsia="Times New Roman"/>
        </w:rPr>
        <w:t>and</w:t>
      </w:r>
      <w:r w:rsidRPr="0044325F">
        <w:rPr>
          <w:rFonts w:eastAsia="Times New Roman"/>
        </w:rPr>
        <w:t xml:space="preserve"> slopes gently towards the water.</w:t>
      </w:r>
      <w:r w:rsidR="00962CB1">
        <w:rPr>
          <w:rFonts w:eastAsia="Times New Roman"/>
        </w:rPr>
        <w:t xml:space="preserve"> Depending on the tide, </w:t>
      </w:r>
      <w:r w:rsidRPr="0044325F">
        <w:rPr>
          <w:rFonts w:eastAsia="Times New Roman"/>
        </w:rPr>
        <w:t>the distance to the water’s edge can vary from 0–300 metres.</w:t>
      </w:r>
      <w:r>
        <w:rPr>
          <w:rFonts w:eastAsia="Times New Roman"/>
        </w:rPr>
        <w:t xml:space="preserve"> </w:t>
      </w:r>
      <w:r w:rsidRPr="0044325F">
        <w:rPr>
          <w:rFonts w:eastAsia="Times New Roman"/>
        </w:rPr>
        <w:t>At high tide the water comes up to the sea wall on some parts of the beach leaving no sand visible.</w:t>
      </w:r>
    </w:p>
    <w:p w14:paraId="0F37DE76" w14:textId="77777777" w:rsidR="00223CED" w:rsidRDefault="00223CED" w:rsidP="003C16E4">
      <w:pPr>
        <w:rPr>
          <w:rFonts w:eastAsia="Times New Roman"/>
        </w:rPr>
      </w:pPr>
    </w:p>
    <w:p w14:paraId="3664DA27" w14:textId="1848210F" w:rsidR="003C16E4" w:rsidRPr="002A46E4" w:rsidRDefault="003C16E4" w:rsidP="003C16E4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5A37017C" w:rsidR="00223CED" w:rsidRPr="002A46E4" w:rsidRDefault="00223CED" w:rsidP="003C16E4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44325F">
        <w:rPr>
          <w:rFonts w:eastAsia="Times New Roman"/>
          <w:sz w:val="24"/>
          <w:szCs w:val="24"/>
        </w:rPr>
        <w:t>Angus Council</w:t>
      </w:r>
    </w:p>
    <w:p w14:paraId="47E0D9B9" w14:textId="0723DB57" w:rsidR="00223CED" w:rsidRPr="002A46E4" w:rsidRDefault="00223CED" w:rsidP="003C16E4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44325F">
        <w:rPr>
          <w:rFonts w:eastAsia="Times New Roman"/>
          <w:sz w:val="24"/>
          <w:szCs w:val="24"/>
        </w:rPr>
        <w:t>1987</w:t>
      </w:r>
    </w:p>
    <w:p w14:paraId="180D570A" w14:textId="744C39AE" w:rsidR="00223CED" w:rsidRPr="002A46E4" w:rsidRDefault="00223CED" w:rsidP="003C16E4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307014">
        <w:rPr>
          <w:rFonts w:eastAsia="Times New Roman"/>
          <w:sz w:val="24"/>
          <w:szCs w:val="24"/>
        </w:rPr>
        <w:t>N</w:t>
      </w:r>
      <w:r w:rsidR="00307014" w:rsidRPr="00307014">
        <w:rPr>
          <w:rFonts w:eastAsia="Times New Roman"/>
          <w:sz w:val="24"/>
          <w:szCs w:val="24"/>
        </w:rPr>
        <w:t>O 56655 34227</w:t>
      </w:r>
    </w:p>
    <w:p w14:paraId="52D0E363" w14:textId="77777777" w:rsidR="00223CED" w:rsidRDefault="00223CED" w:rsidP="003C16E4">
      <w:pPr>
        <w:pStyle w:val="ListParagraph"/>
        <w:spacing w:line="360" w:lineRule="auto"/>
        <w:rPr>
          <w:sz w:val="24"/>
          <w:szCs w:val="24"/>
        </w:rPr>
      </w:pPr>
    </w:p>
    <w:p w14:paraId="717BB91A" w14:textId="77777777" w:rsidR="00C4618A" w:rsidRPr="002A46E4" w:rsidRDefault="00C4618A" w:rsidP="003C16E4">
      <w:pPr>
        <w:pStyle w:val="ListParagraph"/>
        <w:spacing w:line="360" w:lineRule="auto"/>
        <w:rPr>
          <w:sz w:val="24"/>
          <w:szCs w:val="24"/>
        </w:rPr>
      </w:pPr>
    </w:p>
    <w:p w14:paraId="1AA7F696" w14:textId="77777777" w:rsidR="00492E2D" w:rsidRPr="002A46E4" w:rsidRDefault="00492E2D" w:rsidP="003C16E4">
      <w:pPr>
        <w:rPr>
          <w:rFonts w:eastAsia="Times New Roman"/>
        </w:rPr>
      </w:pPr>
    </w:p>
    <w:p w14:paraId="38AB9855" w14:textId="77777777" w:rsidR="00492E2D" w:rsidRPr="00C2599F" w:rsidRDefault="00492E2D" w:rsidP="003C16E4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1F92E3FA" w14:textId="77777777" w:rsidR="00470B80" w:rsidRPr="00F35CC2" w:rsidRDefault="00470B80" w:rsidP="00470B80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6140AE8F" w14:textId="77777777" w:rsidR="00470B80" w:rsidRPr="00F35CC2" w:rsidRDefault="00470B80" w:rsidP="00470B80">
      <w:pPr>
        <w:rPr>
          <w:rFonts w:ascii="Arial" w:hAnsi="Arial" w:cs="Arial"/>
        </w:rPr>
      </w:pPr>
    </w:p>
    <w:p w14:paraId="09757B65" w14:textId="51615D5D" w:rsidR="00470B80" w:rsidRDefault="00470B80" w:rsidP="00470B80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023FC8">
        <w:rPr>
          <w:rFonts w:ascii="Arial" w:hAnsi="Arial" w:cs="Arial"/>
        </w:rPr>
        <w:t>include</w:t>
      </w:r>
      <w:r w:rsidR="00023FC8" w:rsidRPr="00F35CC2">
        <w:rPr>
          <w:rFonts w:ascii="Arial" w:hAnsi="Arial" w:cs="Arial"/>
        </w:rPr>
        <w:t xml:space="preserve"> </w:t>
      </w:r>
      <w:r w:rsidRPr="00F35CC2">
        <w:rPr>
          <w:rFonts w:ascii="Arial" w:hAnsi="Arial" w:cs="Arial"/>
        </w:rPr>
        <w:t xml:space="preserve">sewer overflows. </w:t>
      </w:r>
    </w:p>
    <w:p w14:paraId="5AF6F80E" w14:textId="77777777" w:rsidR="00075AD5" w:rsidRDefault="00075AD5" w:rsidP="003C16E4"/>
    <w:p w14:paraId="5457FD9F" w14:textId="77777777" w:rsidR="00470B80" w:rsidRDefault="00470B80" w:rsidP="003C16E4"/>
    <w:p w14:paraId="5EA99996" w14:textId="77777777" w:rsidR="00470B80" w:rsidRPr="00075AD5" w:rsidRDefault="00470B80" w:rsidP="003C16E4"/>
    <w:p w14:paraId="136FC92A" w14:textId="77777777" w:rsidR="00492E2D" w:rsidRPr="00C2599F" w:rsidRDefault="00492E2D" w:rsidP="003C16E4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3ED4C577" w14:textId="11754499" w:rsidR="00901465" w:rsidRPr="00901465" w:rsidRDefault="00901465" w:rsidP="003C16E4">
      <w:pPr>
        <w:spacing w:after="240"/>
        <w:rPr>
          <w:rFonts w:eastAsia="Times New Roman"/>
        </w:rPr>
      </w:pPr>
      <w:r w:rsidRPr="00901465">
        <w:rPr>
          <w:rFonts w:eastAsia="Times New Roman"/>
        </w:rPr>
        <w:t>The</w:t>
      </w:r>
      <w:r w:rsidR="00680456">
        <w:rPr>
          <w:rFonts w:eastAsia="Times New Roman"/>
        </w:rPr>
        <w:t xml:space="preserve"> </w:t>
      </w:r>
      <w:r w:rsidR="00680456" w:rsidRPr="00901465">
        <w:rPr>
          <w:rFonts w:eastAsia="Times New Roman"/>
        </w:rPr>
        <w:t>Carnoustie bathing water</w:t>
      </w:r>
      <w:r w:rsidRPr="00901465">
        <w:rPr>
          <w:rFonts w:eastAsia="Times New Roman"/>
        </w:rPr>
        <w:t xml:space="preserve"> catchment extends to 31 km2</w:t>
      </w:r>
      <w:r w:rsidR="00F557D1">
        <w:rPr>
          <w:rFonts w:eastAsia="Times New Roman"/>
        </w:rPr>
        <w:t xml:space="preserve"> and ranges from</w:t>
      </w:r>
      <w:r w:rsidRPr="00901465">
        <w:rPr>
          <w:rFonts w:eastAsia="Times New Roman"/>
        </w:rPr>
        <w:t xml:space="preserve"> low hills in the west to low-lying plains along the coast.</w:t>
      </w:r>
      <w:r w:rsidR="00BE4A6A">
        <w:rPr>
          <w:rFonts w:eastAsia="Times New Roman"/>
        </w:rPr>
        <w:t xml:space="preserve"> </w:t>
      </w:r>
      <w:r w:rsidRPr="00901465">
        <w:rPr>
          <w:rFonts w:eastAsia="Times New Roman"/>
        </w:rPr>
        <w:t xml:space="preserve">The catchment is </w:t>
      </w:r>
      <w:r w:rsidR="00554C0F">
        <w:rPr>
          <w:rFonts w:eastAsia="Times New Roman"/>
        </w:rPr>
        <w:t xml:space="preserve">mostly </w:t>
      </w:r>
      <w:r w:rsidRPr="00901465">
        <w:rPr>
          <w:rFonts w:eastAsia="Times New Roman"/>
        </w:rPr>
        <w:t>rural (91%). The major land use is arable agriculture with some soft fruit and livestock production. Approximately 9% of the catchment is urban and includes the town of Carnoustie. Population density outside of the town is generally low.</w:t>
      </w:r>
    </w:p>
    <w:p w14:paraId="6C953ADE" w14:textId="725D4A8F" w:rsidR="00AC2C46" w:rsidRPr="002A46E4" w:rsidRDefault="00901465" w:rsidP="003C16E4">
      <w:pPr>
        <w:spacing w:after="240"/>
        <w:rPr>
          <w:rFonts w:eastAsia="Times New Roman"/>
        </w:rPr>
      </w:pPr>
      <w:r w:rsidRPr="00901465">
        <w:rPr>
          <w:rFonts w:eastAsia="Times New Roman"/>
        </w:rPr>
        <w:t xml:space="preserve">There are two watercourses within the catchment. Barry Burn flows southwest of the bathing water, and </w:t>
      </w:r>
      <w:proofErr w:type="spellStart"/>
      <w:r w:rsidRPr="00901465">
        <w:rPr>
          <w:rFonts w:eastAsia="Times New Roman"/>
        </w:rPr>
        <w:t>Lochty</w:t>
      </w:r>
      <w:proofErr w:type="spellEnd"/>
      <w:r w:rsidRPr="00901465">
        <w:rPr>
          <w:rFonts w:eastAsia="Times New Roman"/>
        </w:rPr>
        <w:t xml:space="preserve"> Burn</w:t>
      </w:r>
      <w:r w:rsidR="00397D8A">
        <w:rPr>
          <w:rFonts w:eastAsia="Times New Roman"/>
        </w:rPr>
        <w:t xml:space="preserve"> flows</w:t>
      </w:r>
      <w:r w:rsidRPr="00901465">
        <w:rPr>
          <w:rFonts w:eastAsia="Times New Roman"/>
        </w:rPr>
        <w:t xml:space="preserve"> directly into the bathing water.</w:t>
      </w:r>
      <w:r w:rsidRPr="00901465">
        <w:rPr>
          <w:rFonts w:eastAsia="Times New Roman"/>
        </w:rPr>
        <w:cr/>
      </w:r>
    </w:p>
    <w:p w14:paraId="4FFB66F9" w14:textId="1F05B9E4" w:rsidR="00403DFD" w:rsidRDefault="00403DFD" w:rsidP="003C16E4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25128831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CD7EAA">
        <w:t>Carnoustie</w:t>
      </w:r>
      <w:r>
        <w:t xml:space="preserve"> bathing water</w:t>
      </w:r>
    </w:p>
    <w:p w14:paraId="5BEBEAD9" w14:textId="7F3A9E6F" w:rsidR="00470E9A" w:rsidRDefault="003C16E4" w:rsidP="00AD629F">
      <w:pPr>
        <w:ind w:right="-83"/>
        <w:jc w:val="center"/>
      </w:pPr>
      <w:r>
        <w:rPr>
          <w:noProof/>
        </w:rPr>
        <w:drawing>
          <wp:inline distT="0" distB="0" distL="0" distR="0" wp14:anchorId="06DD1126" wp14:editId="4A4C1CC7">
            <wp:extent cx="5720316" cy="8093614"/>
            <wp:effectExtent l="0" t="0" r="0" b="3175"/>
            <wp:docPr id="94232470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32470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660" cy="811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4B901F5A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CD7EAA">
        <w:t>Carn</w:t>
      </w:r>
      <w:r w:rsidR="00C70327">
        <w:t>oustie</w:t>
      </w:r>
      <w:r>
        <w:t xml:space="preserve"> bathing water</w:t>
      </w:r>
    </w:p>
    <w:p w14:paraId="43666F40" w14:textId="62668723" w:rsidR="00D14049" w:rsidRDefault="003C16E4" w:rsidP="002E694D">
      <w:pPr>
        <w:ind w:right="-83"/>
        <w:jc w:val="center"/>
      </w:pPr>
      <w:r>
        <w:rPr>
          <w:noProof/>
        </w:rPr>
        <w:drawing>
          <wp:inline distT="0" distB="0" distL="0" distR="0" wp14:anchorId="125B468C" wp14:editId="0EAA38B2">
            <wp:extent cx="5699051" cy="8063528"/>
            <wp:effectExtent l="0" t="0" r="0" b="0"/>
            <wp:docPr id="866494324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94324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612" cy="808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4A799287" w14:textId="77777777" w:rsidR="0018192F" w:rsidRDefault="00023FC8" w:rsidP="0018192F">
      <w:hyperlink r:id="rId13">
        <w:r w:rsidR="0018192F" w:rsidRPr="0018192F">
          <w:rPr>
            <w:rStyle w:val="Hyperlink"/>
          </w:rPr>
          <w:t>Scottish Water</w:t>
        </w:r>
      </w:hyperlink>
      <w:r w:rsidR="0018192F" w:rsidRPr="0018192F">
        <w:t xml:space="preserve"> provides most </w:t>
      </w:r>
      <w:proofErr w:type="gramStart"/>
      <w:r w:rsidR="0018192F" w:rsidRPr="0018192F">
        <w:t>waste water</w:t>
      </w:r>
      <w:proofErr w:type="gramEnd"/>
      <w:r w:rsidR="0018192F" w:rsidRPr="0018192F">
        <w:t xml:space="preserve"> collection and treatment services in Scotland.</w:t>
      </w:r>
    </w:p>
    <w:p w14:paraId="3BF25792" w14:textId="77777777" w:rsidR="0018192F" w:rsidRPr="0018192F" w:rsidRDefault="0018192F" w:rsidP="0018192F"/>
    <w:p w14:paraId="34F72806" w14:textId="77777777" w:rsidR="0018192F" w:rsidRDefault="0018192F" w:rsidP="0018192F">
      <w:r w:rsidRPr="0018192F">
        <w:t xml:space="preserve">Sewage from Carnoustie is treated at Hatton sewage treatment works and is then discharged to the Firth of Tay via a long sea outfall. </w:t>
      </w:r>
      <w:proofErr w:type="spellStart"/>
      <w:r w:rsidRPr="0018192F">
        <w:t>Monikie</w:t>
      </w:r>
      <w:proofErr w:type="spellEnd"/>
      <w:r w:rsidRPr="0018192F">
        <w:t xml:space="preserve"> sewage treatment works and combined sewers discharge to the Barry Burn. Treatment at the </w:t>
      </w:r>
      <w:proofErr w:type="spellStart"/>
      <w:r w:rsidRPr="0018192F">
        <w:t>Monikie</w:t>
      </w:r>
      <w:proofErr w:type="spellEnd"/>
      <w:r w:rsidRPr="0018192F">
        <w:t xml:space="preserve"> works includes bio-filters and humus tanks. </w:t>
      </w:r>
    </w:p>
    <w:p w14:paraId="0076C69B" w14:textId="77777777" w:rsidR="0018192F" w:rsidRPr="0018192F" w:rsidRDefault="0018192F" w:rsidP="0018192F"/>
    <w:p w14:paraId="08C74600" w14:textId="77777777" w:rsidR="0018192F" w:rsidRPr="0018192F" w:rsidRDefault="0018192F" w:rsidP="0018192F">
      <w:r w:rsidRPr="0018192F">
        <w:t>There is a combined sewer overflows (CSO) outfall to east of the bathing water. This may discharge and impact the bathing water during heavy rainfall.</w:t>
      </w:r>
    </w:p>
    <w:p w14:paraId="1B5868C4" w14:textId="77777777" w:rsidR="00A93615" w:rsidRDefault="00A93615" w:rsidP="003C16E4"/>
    <w:p w14:paraId="197AB90A" w14:textId="77777777" w:rsidR="0018192F" w:rsidRPr="00E7524F" w:rsidRDefault="0018192F" w:rsidP="003C16E4"/>
    <w:p w14:paraId="606F17FB" w14:textId="74E66EE4" w:rsidR="00FA113D" w:rsidRDefault="00FA113D" w:rsidP="003C16E4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3C16E4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3C16E4"/>
    <w:p w14:paraId="723D24DE" w14:textId="77777777" w:rsidR="00A93615" w:rsidRPr="00E7524F" w:rsidRDefault="00A93615" w:rsidP="003C16E4"/>
    <w:p w14:paraId="528E428C" w14:textId="2886C8C9" w:rsidR="00FB5B5B" w:rsidRDefault="00FB5B5B" w:rsidP="003C16E4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3C16E4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3C16E4">
      <w:pPr>
        <w:ind w:left="-5"/>
      </w:pPr>
    </w:p>
    <w:p w14:paraId="7E6F0444" w14:textId="77777777" w:rsidR="00FB5B5B" w:rsidRDefault="00FB5B5B" w:rsidP="003C16E4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3C16E4"/>
    <w:p w14:paraId="0892CD00" w14:textId="77777777" w:rsidR="00A93615" w:rsidRPr="0036561F" w:rsidRDefault="00A93615" w:rsidP="003C16E4"/>
    <w:p w14:paraId="57803B38" w14:textId="424B9717" w:rsidR="00FB5B5B" w:rsidRPr="006B3899" w:rsidRDefault="00FB5B5B" w:rsidP="003C16E4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lastRenderedPageBreak/>
        <w:t>Pollution incidents</w:t>
      </w:r>
    </w:p>
    <w:p w14:paraId="6D6CBD71" w14:textId="21579A5E" w:rsidR="00FB5B5B" w:rsidRPr="006E6045" w:rsidRDefault="00FB5B5B" w:rsidP="003C16E4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3C16E4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3C16E4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3C16E4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3C16E4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3C16E4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3C16E4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3C16E4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3C16E4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3C16E4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3C16E4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6E410E2" w14:textId="77777777" w:rsidR="007609A7" w:rsidRPr="006F6F22" w:rsidRDefault="007609A7" w:rsidP="003C16E4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3C16E4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3C16E4"/>
    <w:p w14:paraId="049C619D" w14:textId="115FA735" w:rsidR="00FB5B5B" w:rsidRDefault="00023FC8" w:rsidP="003C16E4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3C16E4">
      <w:pPr>
        <w:rPr>
          <w:rStyle w:val="Hyperlink"/>
        </w:rPr>
      </w:pPr>
    </w:p>
    <w:p w14:paraId="00F086CF" w14:textId="19F46767" w:rsidR="00FE4072" w:rsidRDefault="00023FC8" w:rsidP="003C16E4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3C16E4"/>
    <w:p w14:paraId="4B615635" w14:textId="64E55CC6" w:rsidR="00FB5B5B" w:rsidRDefault="00023FC8" w:rsidP="003C16E4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3C16E4"/>
    <w:p w14:paraId="3DB62EE0" w14:textId="49568606" w:rsidR="00FB5B5B" w:rsidRDefault="00023FC8" w:rsidP="003C16E4">
      <w:hyperlink r:id="rId18" w:history="1">
        <w:r w:rsidR="0078706A" w:rsidRPr="00870BA4">
          <w:rPr>
            <w:rStyle w:val="Hyperlink"/>
          </w:rPr>
          <w:t>Angus Council</w:t>
        </w:r>
      </w:hyperlink>
    </w:p>
    <w:p w14:paraId="254E07FA" w14:textId="77777777" w:rsidR="0078706A" w:rsidRPr="009A6BBC" w:rsidRDefault="0078706A" w:rsidP="003C16E4"/>
    <w:p w14:paraId="7EF158CF" w14:textId="77777777" w:rsidR="0018192F" w:rsidRDefault="0018192F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00DB7A59" w:rsidR="00333124" w:rsidRPr="006658FA" w:rsidRDefault="00333124" w:rsidP="003C16E4">
      <w:pPr>
        <w:rPr>
          <w:rFonts w:eastAsia="Times New Roman"/>
          <w:sz w:val="32"/>
          <w:szCs w:val="32"/>
        </w:rPr>
      </w:pPr>
      <w:r w:rsidRPr="006658FA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6658FA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6658FA" w:rsidRDefault="00333124" w:rsidP="003C16E4">
      <w:pPr>
        <w:pStyle w:val="BodyText1"/>
        <w:rPr>
          <w:color w:val="6E7571" w:themeColor="text2"/>
          <w:sz w:val="32"/>
          <w:szCs w:val="32"/>
          <w:u w:val="single"/>
        </w:rPr>
      </w:pPr>
      <w:r w:rsidRPr="006658FA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6658FA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3C16E4">
      <w:pPr>
        <w:pStyle w:val="BodyText1"/>
        <w:rPr>
          <w:color w:val="6E7571" w:themeColor="text2"/>
          <w:u w:val="single"/>
        </w:rPr>
      </w:pPr>
    </w:p>
    <w:sectPr w:rsidR="00FA50C4" w:rsidRPr="00E67C75" w:rsidSect="00081B0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C067" w14:textId="77777777" w:rsidR="001B4C9A" w:rsidRDefault="001B4C9A" w:rsidP="00660C79">
      <w:pPr>
        <w:spacing w:line="240" w:lineRule="auto"/>
      </w:pPr>
      <w:r>
        <w:separator/>
      </w:r>
    </w:p>
  </w:endnote>
  <w:endnote w:type="continuationSeparator" w:id="0">
    <w:p w14:paraId="0D3A4447" w14:textId="77777777" w:rsidR="001B4C9A" w:rsidRDefault="001B4C9A" w:rsidP="00660C79">
      <w:pPr>
        <w:spacing w:line="240" w:lineRule="auto"/>
      </w:pPr>
      <w:r>
        <w:continuationSeparator/>
      </w:r>
    </w:p>
  </w:endnote>
  <w:endnote w:type="continuationNotice" w:id="1">
    <w:p w14:paraId="0EC22CF9" w14:textId="77777777" w:rsidR="001B4C9A" w:rsidRDefault="001B4C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7AF7E40B" w:rsidR="00EC6A73" w:rsidRDefault="00081B03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B8FC" w14:textId="77777777" w:rsidR="001B4C9A" w:rsidRDefault="001B4C9A" w:rsidP="00660C79">
      <w:pPr>
        <w:spacing w:line="240" w:lineRule="auto"/>
      </w:pPr>
      <w:r>
        <w:separator/>
      </w:r>
    </w:p>
  </w:footnote>
  <w:footnote w:type="continuationSeparator" w:id="0">
    <w:p w14:paraId="713A1849" w14:textId="77777777" w:rsidR="001B4C9A" w:rsidRDefault="001B4C9A" w:rsidP="00660C79">
      <w:pPr>
        <w:spacing w:line="240" w:lineRule="auto"/>
      </w:pPr>
      <w:r>
        <w:continuationSeparator/>
      </w:r>
    </w:p>
  </w:footnote>
  <w:footnote w:type="continuationNotice" w:id="1">
    <w:p w14:paraId="33370E4D" w14:textId="77777777" w:rsidR="001B4C9A" w:rsidRDefault="001B4C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0BE2F5FD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776BA5">
      <w:rPr>
        <w:color w:val="6E7571" w:themeColor="text2"/>
      </w:rPr>
      <w:t>Carnoustie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F450A"/>
    <w:multiLevelType w:val="hybridMultilevel"/>
    <w:tmpl w:val="7F4283CA"/>
    <w:lvl w:ilvl="0" w:tplc="45068C94">
      <w:start w:val="1"/>
      <w:numFmt w:val="decimal"/>
      <w:lvlText w:val="%1."/>
      <w:lvlJc w:val="left"/>
      <w:pPr>
        <w:ind w:left="720" w:hanging="360"/>
      </w:pPr>
    </w:lvl>
    <w:lvl w:ilvl="1" w:tplc="A9C2FD58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D4806C4">
      <w:start w:val="1"/>
      <w:numFmt w:val="decimal"/>
      <w:lvlText w:val="%4."/>
      <w:lvlJc w:val="left"/>
      <w:pPr>
        <w:ind w:left="2880" w:hanging="360"/>
      </w:pPr>
    </w:lvl>
    <w:lvl w:ilvl="4" w:tplc="0D640338">
      <w:start w:val="1"/>
      <w:numFmt w:val="lowerLetter"/>
      <w:lvlText w:val="%5."/>
      <w:lvlJc w:val="left"/>
      <w:pPr>
        <w:ind w:left="3600" w:hanging="360"/>
      </w:pPr>
    </w:lvl>
    <w:lvl w:ilvl="5" w:tplc="E8385D2E">
      <w:start w:val="1"/>
      <w:numFmt w:val="lowerRoman"/>
      <w:lvlText w:val="%6."/>
      <w:lvlJc w:val="right"/>
      <w:pPr>
        <w:ind w:left="4320" w:hanging="180"/>
      </w:pPr>
    </w:lvl>
    <w:lvl w:ilvl="6" w:tplc="28C2EB14">
      <w:start w:val="1"/>
      <w:numFmt w:val="decimal"/>
      <w:lvlText w:val="%7."/>
      <w:lvlJc w:val="left"/>
      <w:pPr>
        <w:ind w:left="5040" w:hanging="360"/>
      </w:pPr>
    </w:lvl>
    <w:lvl w:ilvl="7" w:tplc="0FBAA656">
      <w:start w:val="1"/>
      <w:numFmt w:val="lowerLetter"/>
      <w:lvlText w:val="%8."/>
      <w:lvlJc w:val="left"/>
      <w:pPr>
        <w:ind w:left="5760" w:hanging="360"/>
      </w:pPr>
    </w:lvl>
    <w:lvl w:ilvl="8" w:tplc="9F52B5E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  <w:num w:numId="16" w16cid:durableId="131678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04D1A"/>
    <w:rsid w:val="000115F9"/>
    <w:rsid w:val="00023FC8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1B03"/>
    <w:rsid w:val="00083309"/>
    <w:rsid w:val="000A74F0"/>
    <w:rsid w:val="000B7559"/>
    <w:rsid w:val="000C0C1D"/>
    <w:rsid w:val="000E0D15"/>
    <w:rsid w:val="00105F31"/>
    <w:rsid w:val="00117F37"/>
    <w:rsid w:val="0012582F"/>
    <w:rsid w:val="001456CE"/>
    <w:rsid w:val="00145951"/>
    <w:rsid w:val="0018192F"/>
    <w:rsid w:val="00184569"/>
    <w:rsid w:val="00187136"/>
    <w:rsid w:val="00194683"/>
    <w:rsid w:val="001B4C9A"/>
    <w:rsid w:val="001D1EEA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57809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D7F09"/>
    <w:rsid w:val="002E694D"/>
    <w:rsid w:val="0030096D"/>
    <w:rsid w:val="00307014"/>
    <w:rsid w:val="00316D6B"/>
    <w:rsid w:val="00317618"/>
    <w:rsid w:val="00333124"/>
    <w:rsid w:val="0036561F"/>
    <w:rsid w:val="00372FC2"/>
    <w:rsid w:val="003813A7"/>
    <w:rsid w:val="003937FF"/>
    <w:rsid w:val="00394FE4"/>
    <w:rsid w:val="00397D8A"/>
    <w:rsid w:val="003A24DE"/>
    <w:rsid w:val="003A3036"/>
    <w:rsid w:val="003A69EB"/>
    <w:rsid w:val="003B4909"/>
    <w:rsid w:val="003C16E4"/>
    <w:rsid w:val="003C4CFE"/>
    <w:rsid w:val="003E5193"/>
    <w:rsid w:val="003F5384"/>
    <w:rsid w:val="00402547"/>
    <w:rsid w:val="00403DFD"/>
    <w:rsid w:val="004073BC"/>
    <w:rsid w:val="004133B7"/>
    <w:rsid w:val="004260FD"/>
    <w:rsid w:val="00436D3D"/>
    <w:rsid w:val="0044325F"/>
    <w:rsid w:val="00444AA1"/>
    <w:rsid w:val="004475F6"/>
    <w:rsid w:val="00447B34"/>
    <w:rsid w:val="004607EF"/>
    <w:rsid w:val="00466ED2"/>
    <w:rsid w:val="00470B80"/>
    <w:rsid w:val="00470E9A"/>
    <w:rsid w:val="00473B48"/>
    <w:rsid w:val="00481C91"/>
    <w:rsid w:val="00492E2D"/>
    <w:rsid w:val="00497F73"/>
    <w:rsid w:val="004A1F02"/>
    <w:rsid w:val="004B79BB"/>
    <w:rsid w:val="004C702E"/>
    <w:rsid w:val="004D249A"/>
    <w:rsid w:val="004E287D"/>
    <w:rsid w:val="00514F18"/>
    <w:rsid w:val="00527AD4"/>
    <w:rsid w:val="00550E56"/>
    <w:rsid w:val="00551989"/>
    <w:rsid w:val="00554C0F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658FA"/>
    <w:rsid w:val="00680456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09A7"/>
    <w:rsid w:val="00762D6C"/>
    <w:rsid w:val="00776BA5"/>
    <w:rsid w:val="0078706A"/>
    <w:rsid w:val="00792F15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568DC"/>
    <w:rsid w:val="00861B46"/>
    <w:rsid w:val="00870BA4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01465"/>
    <w:rsid w:val="009119E7"/>
    <w:rsid w:val="009157A7"/>
    <w:rsid w:val="00917BB1"/>
    <w:rsid w:val="00923422"/>
    <w:rsid w:val="00961093"/>
    <w:rsid w:val="00962B4C"/>
    <w:rsid w:val="00962CB1"/>
    <w:rsid w:val="0096701B"/>
    <w:rsid w:val="00967068"/>
    <w:rsid w:val="00975D21"/>
    <w:rsid w:val="00980531"/>
    <w:rsid w:val="00991845"/>
    <w:rsid w:val="009A240D"/>
    <w:rsid w:val="009A52F0"/>
    <w:rsid w:val="009D1766"/>
    <w:rsid w:val="009F07D6"/>
    <w:rsid w:val="009F0FB4"/>
    <w:rsid w:val="00A01B8C"/>
    <w:rsid w:val="00A235EE"/>
    <w:rsid w:val="00A339A1"/>
    <w:rsid w:val="00A3551C"/>
    <w:rsid w:val="00A357A3"/>
    <w:rsid w:val="00A41C84"/>
    <w:rsid w:val="00A845AF"/>
    <w:rsid w:val="00A9349C"/>
    <w:rsid w:val="00A93615"/>
    <w:rsid w:val="00A94966"/>
    <w:rsid w:val="00AB3E95"/>
    <w:rsid w:val="00AC2C46"/>
    <w:rsid w:val="00AC4BD1"/>
    <w:rsid w:val="00AD629F"/>
    <w:rsid w:val="00AE068C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BE4A6A"/>
    <w:rsid w:val="00C05B5B"/>
    <w:rsid w:val="00C2599F"/>
    <w:rsid w:val="00C4618A"/>
    <w:rsid w:val="00C50030"/>
    <w:rsid w:val="00C50F66"/>
    <w:rsid w:val="00C569B9"/>
    <w:rsid w:val="00C70327"/>
    <w:rsid w:val="00C76C57"/>
    <w:rsid w:val="00C77C2A"/>
    <w:rsid w:val="00C77FDB"/>
    <w:rsid w:val="00C96092"/>
    <w:rsid w:val="00CD6AC0"/>
    <w:rsid w:val="00CD7EAA"/>
    <w:rsid w:val="00CE03CD"/>
    <w:rsid w:val="00CF3CFF"/>
    <w:rsid w:val="00CF7EFB"/>
    <w:rsid w:val="00D008C2"/>
    <w:rsid w:val="00D03ECC"/>
    <w:rsid w:val="00D1189A"/>
    <w:rsid w:val="00D14049"/>
    <w:rsid w:val="00D30573"/>
    <w:rsid w:val="00D35448"/>
    <w:rsid w:val="00D43D76"/>
    <w:rsid w:val="00D53D6C"/>
    <w:rsid w:val="00D8154F"/>
    <w:rsid w:val="00D9034D"/>
    <w:rsid w:val="00D9406A"/>
    <w:rsid w:val="00D976BC"/>
    <w:rsid w:val="00DA7183"/>
    <w:rsid w:val="00DD7170"/>
    <w:rsid w:val="00DE1ED7"/>
    <w:rsid w:val="00DE7769"/>
    <w:rsid w:val="00DF0877"/>
    <w:rsid w:val="00DF7CBB"/>
    <w:rsid w:val="00E11A56"/>
    <w:rsid w:val="00E16B64"/>
    <w:rsid w:val="00E379CB"/>
    <w:rsid w:val="00E52169"/>
    <w:rsid w:val="00E56452"/>
    <w:rsid w:val="00E67C75"/>
    <w:rsid w:val="00E7524F"/>
    <w:rsid w:val="00E75C7C"/>
    <w:rsid w:val="00EC6A73"/>
    <w:rsid w:val="00F07048"/>
    <w:rsid w:val="00F07F36"/>
    <w:rsid w:val="00F1598F"/>
    <w:rsid w:val="00F557D1"/>
    <w:rsid w:val="00F72274"/>
    <w:rsid w:val="00F9252B"/>
    <w:rsid w:val="00F92B50"/>
    <w:rsid w:val="00F970B6"/>
    <w:rsid w:val="00FA113D"/>
    <w:rsid w:val="00FA50C4"/>
    <w:rsid w:val="00FA5CCF"/>
    <w:rsid w:val="00FB5B5B"/>
    <w:rsid w:val="00FC6AEE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angus.gov.uk/contact_the_counci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purl.org/dc/dcmitype/"/>
    <ds:schemaRef ds:uri="http://schemas.microsoft.com/office/2006/documentManagement/types"/>
    <ds:schemaRef ds:uri="31e71cbe-88ca-4308-8a3f-9a324ed9060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6817a18b-ca13-4b62-8bc4-ed31bbcf9b80"/>
    <ds:schemaRef ds:uri="40c94b42-d2ee-4825-8c24-8ec1de57d1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5BEE2E-5512-4ACA-A060-09B8757B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32</TotalTime>
  <Pages>7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43</cp:revision>
  <cp:lastPrinted>2023-03-23T21:44:00Z</cp:lastPrinted>
  <dcterms:created xsi:type="dcterms:W3CDTF">2024-03-28T16:05:00Z</dcterms:created>
  <dcterms:modified xsi:type="dcterms:W3CDTF">2024-05-24T11:37:00Z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