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0371373D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</w:t>
      </w:r>
      <w:r w:rsidR="00A33E84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A33E84">
        <w:rPr>
          <w:rFonts w:eastAsia="Times New Roman"/>
        </w:rPr>
        <w:t>Kinghorn (</w:t>
      </w:r>
      <w:proofErr w:type="spellStart"/>
      <w:r w:rsidR="00A33E84">
        <w:rPr>
          <w:rFonts w:eastAsia="Times New Roman"/>
        </w:rPr>
        <w:t>Pettycur</w:t>
      </w:r>
      <w:proofErr w:type="spellEnd"/>
      <w:r w:rsidR="00A33E84">
        <w:rPr>
          <w:rFonts w:eastAsia="Times New Roman"/>
        </w:rPr>
        <w:t>)</w:t>
      </w:r>
    </w:p>
    <w:p w14:paraId="27D877EB" w14:textId="5BC6F375" w:rsidR="00492E2D" w:rsidRPr="00D841FD" w:rsidRDefault="00492E2D" w:rsidP="00492E2D">
      <w:pPr>
        <w:rPr>
          <w:rStyle w:val="Hyperlink"/>
          <w:color w:val="0070C0"/>
        </w:rPr>
      </w:pPr>
      <w:r w:rsidRPr="00D841FD">
        <w:rPr>
          <w:color w:val="0070C0"/>
        </w:rPr>
        <w:fldChar w:fldCharType="begin"/>
      </w:r>
      <w:r w:rsidR="00667AD7" w:rsidRPr="00D841FD">
        <w:rPr>
          <w:color w:val="0070C0"/>
        </w:rPr>
        <w:instrText>HYPERLINK "https://www2.sepa.org.uk/bathingwaters/ViewResults.aspx?id=4566"</w:instrText>
      </w:r>
      <w:r w:rsidRPr="00D841FD">
        <w:rPr>
          <w:color w:val="0070C0"/>
        </w:rPr>
      </w:r>
      <w:r w:rsidRPr="00D841FD">
        <w:rPr>
          <w:color w:val="0070C0"/>
        </w:rPr>
        <w:fldChar w:fldCharType="separate"/>
      </w:r>
      <w:r w:rsidRPr="00D841FD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D841FD">
        <w:rPr>
          <w:b w:val="0"/>
          <w:color w:val="0070C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58920FCC" w:rsidR="00492E2D" w:rsidRDefault="004F37F1" w:rsidP="00D841FD">
      <w:pPr>
        <w:rPr>
          <w:rFonts w:eastAsia="Times New Roman"/>
        </w:rPr>
      </w:pPr>
      <w:r w:rsidRPr="004F37F1">
        <w:rPr>
          <w:rFonts w:eastAsia="Times New Roman"/>
        </w:rPr>
        <w:t>The Kinghorn (</w:t>
      </w:r>
      <w:proofErr w:type="spellStart"/>
      <w:r w:rsidRPr="004F37F1">
        <w:rPr>
          <w:rFonts w:eastAsia="Times New Roman"/>
        </w:rPr>
        <w:t>Pettycur</w:t>
      </w:r>
      <w:proofErr w:type="spellEnd"/>
      <w:r w:rsidRPr="004F37F1">
        <w:rPr>
          <w:rFonts w:eastAsia="Times New Roman"/>
        </w:rPr>
        <w:t>) bathing water is south</w:t>
      </w:r>
      <w:r w:rsidR="00110CA2">
        <w:rPr>
          <w:rFonts w:eastAsia="Times New Roman"/>
        </w:rPr>
        <w:t>-</w:t>
      </w:r>
      <w:r w:rsidRPr="004F37F1">
        <w:rPr>
          <w:rFonts w:eastAsia="Times New Roman"/>
        </w:rPr>
        <w:t xml:space="preserve">west of the town of </w:t>
      </w:r>
      <w:proofErr w:type="spellStart"/>
      <w:r w:rsidRPr="004F37F1">
        <w:rPr>
          <w:rFonts w:eastAsia="Times New Roman"/>
        </w:rPr>
        <w:t>Pettycur</w:t>
      </w:r>
      <w:proofErr w:type="spellEnd"/>
      <w:r w:rsidRPr="004F37F1">
        <w:rPr>
          <w:rFonts w:eastAsia="Times New Roman"/>
        </w:rPr>
        <w:t xml:space="preserve"> in Fife. It is a small sandy bay</w:t>
      </w:r>
      <w:r w:rsidR="005539AF">
        <w:rPr>
          <w:rFonts w:eastAsia="Times New Roman"/>
        </w:rPr>
        <w:t xml:space="preserve"> that </w:t>
      </w:r>
      <w:r w:rsidRPr="004F37F1">
        <w:rPr>
          <w:rFonts w:eastAsia="Times New Roman"/>
        </w:rPr>
        <w:t xml:space="preserve">slopes gently towards the water. </w:t>
      </w:r>
      <w:r w:rsidR="005539AF">
        <w:rPr>
          <w:rFonts w:eastAsia="Times New Roman"/>
        </w:rPr>
        <w:t xml:space="preserve">It is </w:t>
      </w:r>
      <w:r w:rsidR="005539AF" w:rsidRPr="004F37F1">
        <w:rPr>
          <w:rFonts w:eastAsia="Times New Roman"/>
        </w:rPr>
        <w:t>about 0.8 km l</w:t>
      </w:r>
      <w:r w:rsidR="005539AF">
        <w:rPr>
          <w:rFonts w:eastAsia="Times New Roman"/>
        </w:rPr>
        <w:t xml:space="preserve">ong. </w:t>
      </w:r>
      <w:r w:rsidRPr="004F37F1">
        <w:rPr>
          <w:rFonts w:eastAsia="Times New Roman"/>
        </w:rPr>
        <w:t>The beach is popular</w:t>
      </w:r>
      <w:r w:rsidR="005539AF">
        <w:rPr>
          <w:rFonts w:eastAsia="Times New Roman"/>
        </w:rPr>
        <w:t xml:space="preserve"> </w:t>
      </w:r>
      <w:r w:rsidRPr="004F37F1">
        <w:rPr>
          <w:rFonts w:eastAsia="Times New Roman"/>
        </w:rPr>
        <w:t>with walkers.</w:t>
      </w:r>
      <w:r>
        <w:rPr>
          <w:rFonts w:eastAsia="Times New Roman"/>
        </w:rPr>
        <w:t xml:space="preserve"> </w:t>
      </w:r>
      <w:r w:rsidR="005539AF">
        <w:rPr>
          <w:rFonts w:eastAsia="Times New Roman"/>
        </w:rPr>
        <w:t>Depending on the tide,</w:t>
      </w:r>
      <w:r w:rsidRPr="004F37F1">
        <w:rPr>
          <w:rFonts w:eastAsia="Times New Roman"/>
        </w:rPr>
        <w:t xml:space="preserve"> the approximate distance to the water’s edge can vary from 0m to 300m.</w:t>
      </w:r>
    </w:p>
    <w:p w14:paraId="0F37DE76" w14:textId="77777777" w:rsidR="00223CED" w:rsidRDefault="00223CED" w:rsidP="00D841FD">
      <w:pPr>
        <w:rPr>
          <w:rFonts w:eastAsia="Times New Roman"/>
        </w:rPr>
      </w:pPr>
    </w:p>
    <w:p w14:paraId="32C657A5" w14:textId="3F45567E" w:rsidR="00D841FD" w:rsidRPr="002A46E4" w:rsidRDefault="00D841FD" w:rsidP="00D841FD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73029801" w:rsidR="00223CED" w:rsidRPr="002A46E4" w:rsidRDefault="00223CED" w:rsidP="00D841FD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667AD7">
        <w:rPr>
          <w:rFonts w:eastAsia="Times New Roman"/>
          <w:sz w:val="24"/>
          <w:szCs w:val="24"/>
        </w:rPr>
        <w:t>Fife Council</w:t>
      </w:r>
    </w:p>
    <w:p w14:paraId="47E0D9B9" w14:textId="48A70BAC" w:rsidR="00223CED" w:rsidRPr="002A46E4" w:rsidRDefault="00223CED" w:rsidP="00D841FD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1B0C6E">
        <w:rPr>
          <w:rFonts w:eastAsia="Times New Roman"/>
          <w:sz w:val="24"/>
          <w:szCs w:val="24"/>
        </w:rPr>
        <w:t>1987</w:t>
      </w:r>
    </w:p>
    <w:p w14:paraId="180D570A" w14:textId="719DAC8B" w:rsidR="00223CED" w:rsidRPr="002A46E4" w:rsidRDefault="00223CED" w:rsidP="00D841F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1B0C6E">
        <w:rPr>
          <w:rFonts w:eastAsia="Times New Roman"/>
          <w:sz w:val="24"/>
          <w:szCs w:val="24"/>
        </w:rPr>
        <w:t>N</w:t>
      </w:r>
      <w:r w:rsidR="001B0C6E" w:rsidRPr="001B0C6E">
        <w:rPr>
          <w:rFonts w:eastAsia="Times New Roman"/>
          <w:sz w:val="24"/>
          <w:szCs w:val="24"/>
        </w:rPr>
        <w:t>T 26435 86176</w:t>
      </w:r>
    </w:p>
    <w:p w14:paraId="0724679F" w14:textId="77777777" w:rsidR="00492E2D" w:rsidRDefault="00492E2D" w:rsidP="00D841FD">
      <w:pPr>
        <w:rPr>
          <w:rFonts w:eastAsia="Times New Roman"/>
        </w:rPr>
      </w:pPr>
    </w:p>
    <w:p w14:paraId="1E982845" w14:textId="77777777" w:rsidR="002308A4" w:rsidRPr="002A46E4" w:rsidRDefault="002308A4" w:rsidP="00D841FD">
      <w:pPr>
        <w:rPr>
          <w:rFonts w:eastAsia="Times New Roman"/>
        </w:rPr>
      </w:pPr>
    </w:p>
    <w:p w14:paraId="1AA7F696" w14:textId="77777777" w:rsidR="00492E2D" w:rsidRPr="002A46E4" w:rsidRDefault="00492E2D" w:rsidP="00D841FD">
      <w:pPr>
        <w:rPr>
          <w:rFonts w:eastAsia="Times New Roman"/>
        </w:rPr>
      </w:pPr>
    </w:p>
    <w:p w14:paraId="38AB9855" w14:textId="77777777" w:rsidR="00492E2D" w:rsidRPr="00C2599F" w:rsidRDefault="00492E2D" w:rsidP="00D841F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7C0988C3" w14:textId="77777777" w:rsidR="001606F4" w:rsidRPr="00F35CC2" w:rsidRDefault="001606F4" w:rsidP="001606F4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This bathing water is at risk of </w:t>
      </w:r>
      <w:proofErr w:type="gramStart"/>
      <w:r w:rsidRPr="00F35CC2">
        <w:rPr>
          <w:rFonts w:ascii="Arial" w:hAnsi="Arial" w:cs="Arial"/>
        </w:rPr>
        <w:t>short term</w:t>
      </w:r>
      <w:proofErr w:type="gramEnd"/>
      <w:r w:rsidRPr="00F35CC2">
        <w:rPr>
          <w:rFonts w:ascii="Arial" w:hAnsi="Arial" w:cs="Arial"/>
        </w:rPr>
        <w:t xml:space="preserve"> pollution following heavy rainfall. Bathing is not advised during or 1-2 days after heavy rainfall due to the risk to bathers’ health from water pollution.</w:t>
      </w:r>
    </w:p>
    <w:p w14:paraId="14D088D8" w14:textId="77777777" w:rsidR="001606F4" w:rsidRPr="00F35CC2" w:rsidRDefault="001606F4" w:rsidP="001606F4">
      <w:pPr>
        <w:rPr>
          <w:rFonts w:ascii="Arial" w:hAnsi="Arial" w:cs="Arial"/>
        </w:rPr>
      </w:pPr>
    </w:p>
    <w:p w14:paraId="1F1E7E71" w14:textId="696234D1" w:rsidR="001606F4" w:rsidRPr="00F35CC2" w:rsidRDefault="001606F4" w:rsidP="001606F4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Pollution risks include sewer overflows. </w:t>
      </w:r>
    </w:p>
    <w:p w14:paraId="5AF6F80E" w14:textId="77777777" w:rsidR="00075AD5" w:rsidRDefault="00075AD5" w:rsidP="00D841FD"/>
    <w:p w14:paraId="158947AF" w14:textId="77777777" w:rsidR="001606F4" w:rsidRDefault="001606F4" w:rsidP="00D841FD"/>
    <w:p w14:paraId="7DDBF6A1" w14:textId="77777777" w:rsidR="001606F4" w:rsidRPr="00075AD5" w:rsidRDefault="001606F4" w:rsidP="00D841FD"/>
    <w:p w14:paraId="136FC92A" w14:textId="77777777" w:rsidR="00492E2D" w:rsidRPr="00C2599F" w:rsidRDefault="00492E2D" w:rsidP="00D841F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68BCE2B7" w14:textId="5AB680CD" w:rsidR="00FB6010" w:rsidRDefault="00FB6010" w:rsidP="00D841FD">
      <w:r w:rsidRPr="00FB6010">
        <w:t>The Kinghorn (</w:t>
      </w:r>
      <w:proofErr w:type="spellStart"/>
      <w:r w:rsidRPr="00FB6010">
        <w:t>Pettycur</w:t>
      </w:r>
      <w:proofErr w:type="spellEnd"/>
      <w:r w:rsidRPr="00FB6010">
        <w:t>) bathing water catchment extends to 0.5 km2</w:t>
      </w:r>
      <w:r>
        <w:t>.</w:t>
      </w:r>
      <w:r w:rsidRPr="00FB6010">
        <w:t xml:space="preserve"> The area is mixture of urban (52%) and rural (47%) land</w:t>
      </w:r>
      <w:r>
        <w:t>.</w:t>
      </w:r>
      <w:r w:rsidRPr="00FB6010">
        <w:t xml:space="preserve"> </w:t>
      </w:r>
      <w:r>
        <w:t>T</w:t>
      </w:r>
      <w:r w:rsidRPr="00FB6010">
        <w:t>he rural areas</w:t>
      </w:r>
      <w:r w:rsidR="002347FF">
        <w:t xml:space="preserve"> are</w:t>
      </w:r>
      <w:r w:rsidRPr="00FB6010">
        <w:t xml:space="preserve"> used for horticulture and grassland. The main population centre is the town of </w:t>
      </w:r>
      <w:proofErr w:type="spellStart"/>
      <w:r w:rsidRPr="00FB6010">
        <w:t>Pettycur</w:t>
      </w:r>
      <w:proofErr w:type="spellEnd"/>
      <w:r w:rsidRPr="00FB6010">
        <w:t xml:space="preserve">, south of Kinghorn. There are no main rivers within the catchment. </w:t>
      </w:r>
    </w:p>
    <w:p w14:paraId="17DB7F7C" w14:textId="77777777" w:rsidR="002347FF" w:rsidRDefault="002347FF" w:rsidP="00D841FD"/>
    <w:p w14:paraId="4FFB66F9" w14:textId="5E032B55" w:rsidR="00403DFD" w:rsidRDefault="00086498" w:rsidP="00D841FD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t xml:space="preserve">The </w:t>
      </w:r>
      <w:r w:rsidR="00FB6010" w:rsidRPr="00FB6010">
        <w:t>bathing water is located within the Firth of Forth Ramsar site</w:t>
      </w:r>
      <w:r>
        <w:t>,</w:t>
      </w:r>
      <w:r w:rsidR="00FB6010" w:rsidRPr="00FB6010">
        <w:t xml:space="preserve"> designated </w:t>
      </w:r>
      <w:r>
        <w:t xml:space="preserve">for </w:t>
      </w:r>
      <w:r w:rsidR="00FB6010" w:rsidRPr="00FB6010">
        <w:t>its</w:t>
      </w:r>
      <w:r>
        <w:t xml:space="preserve"> </w:t>
      </w:r>
      <w:r w:rsidR="00FB6010" w:rsidRPr="00FB6010">
        <w:t>internationally important bird populations</w:t>
      </w:r>
      <w:r>
        <w:t>.</w:t>
      </w:r>
      <w:r w:rsidR="00403DFD">
        <w:br w:type="page"/>
      </w:r>
    </w:p>
    <w:p w14:paraId="114695C2" w14:textId="64A173F5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7D37FA">
        <w:t>Kinghorn (</w:t>
      </w:r>
      <w:proofErr w:type="spellStart"/>
      <w:r w:rsidR="007D37FA">
        <w:t>Pettycur</w:t>
      </w:r>
      <w:proofErr w:type="spellEnd"/>
      <w:r w:rsidR="007D37FA">
        <w:t>)</w:t>
      </w:r>
      <w:r>
        <w:t xml:space="preserve"> bathing water</w:t>
      </w:r>
    </w:p>
    <w:p w14:paraId="5BEBEAD9" w14:textId="7FFD2694" w:rsidR="00470E9A" w:rsidRDefault="00C00D9A" w:rsidP="00AD629F">
      <w:pPr>
        <w:ind w:right="-83"/>
        <w:jc w:val="center"/>
      </w:pPr>
      <w:r>
        <w:rPr>
          <w:noProof/>
        </w:rPr>
        <w:drawing>
          <wp:inline distT="0" distB="0" distL="0" distR="0" wp14:anchorId="2DBE0470" wp14:editId="7162EFA8">
            <wp:extent cx="5726250" cy="8102010"/>
            <wp:effectExtent l="0" t="0" r="8255" b="0"/>
            <wp:docPr id="114957372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57372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141" cy="812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294CBFDE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7D37FA">
        <w:t>Kinghorn (</w:t>
      </w:r>
      <w:proofErr w:type="spellStart"/>
      <w:r w:rsidR="007D37FA">
        <w:t>Pettycur</w:t>
      </w:r>
      <w:proofErr w:type="spellEnd"/>
      <w:r w:rsidR="007D37FA">
        <w:t>)</w:t>
      </w:r>
      <w:r>
        <w:t xml:space="preserve"> bathing water</w:t>
      </w:r>
    </w:p>
    <w:p w14:paraId="43666F40" w14:textId="1F104FF4" w:rsidR="00D14049" w:rsidRDefault="00C00D9A" w:rsidP="00EC0130">
      <w:pPr>
        <w:ind w:right="-83"/>
        <w:jc w:val="center"/>
      </w:pPr>
      <w:r>
        <w:rPr>
          <w:noProof/>
        </w:rPr>
        <w:drawing>
          <wp:inline distT="0" distB="0" distL="0" distR="0" wp14:anchorId="4FD7F82A" wp14:editId="5742CC81">
            <wp:extent cx="5726249" cy="8102009"/>
            <wp:effectExtent l="0" t="0" r="8255" b="0"/>
            <wp:docPr id="1353192977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192977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290" cy="813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06A4841C" w14:textId="77777777" w:rsidR="00E95E23" w:rsidRPr="00E95E23" w:rsidRDefault="001606F4" w:rsidP="00E95E23">
      <w:hyperlink r:id="rId13">
        <w:r w:rsidR="00E95E23" w:rsidRPr="00E95E23">
          <w:rPr>
            <w:rStyle w:val="Hyperlink"/>
          </w:rPr>
          <w:t>Scottish Water</w:t>
        </w:r>
      </w:hyperlink>
      <w:r w:rsidR="00E95E23" w:rsidRPr="00E95E23">
        <w:t xml:space="preserve"> provides most </w:t>
      </w:r>
      <w:proofErr w:type="gramStart"/>
      <w:r w:rsidR="00E95E23" w:rsidRPr="00E95E23">
        <w:t>waste water</w:t>
      </w:r>
      <w:proofErr w:type="gramEnd"/>
      <w:r w:rsidR="00E95E23" w:rsidRPr="00E95E23">
        <w:t xml:space="preserve"> collection and treatment services in Scotland.</w:t>
      </w:r>
    </w:p>
    <w:p w14:paraId="706CD24D" w14:textId="77777777" w:rsidR="00E95E23" w:rsidRDefault="00E95E23" w:rsidP="00E95E23">
      <w:r w:rsidRPr="00E95E23">
        <w:t xml:space="preserve">Treated effluent from Kinghorn discharges via a long sea outfall pipe at </w:t>
      </w:r>
      <w:proofErr w:type="spellStart"/>
      <w:r w:rsidRPr="00E95E23">
        <w:t>Pettycur</w:t>
      </w:r>
      <w:proofErr w:type="spellEnd"/>
      <w:r w:rsidRPr="00E95E23">
        <w:t xml:space="preserve"> to the Firth of Forth.</w:t>
      </w:r>
    </w:p>
    <w:p w14:paraId="74F94B18" w14:textId="77777777" w:rsidR="00E95E23" w:rsidRPr="00E95E23" w:rsidRDefault="00E95E23" w:rsidP="00E95E23">
      <w:pPr>
        <w:rPr>
          <w:b/>
          <w:bCs/>
        </w:rPr>
      </w:pPr>
    </w:p>
    <w:p w14:paraId="19CCD3A7" w14:textId="77777777" w:rsidR="00E95E23" w:rsidRPr="00E95E23" w:rsidRDefault="00E95E23" w:rsidP="00E95E23">
      <w:r w:rsidRPr="00E95E23">
        <w:t>There is a combined sewer overflows (CSO) outfall to the east of the bathing water. This may discharge and impact the bathing water during heavy rainfall.</w:t>
      </w:r>
    </w:p>
    <w:p w14:paraId="63CFCB89" w14:textId="77777777" w:rsidR="00A01B8C" w:rsidRDefault="00A01B8C" w:rsidP="00D841FD"/>
    <w:p w14:paraId="2F3252DE" w14:textId="77777777" w:rsidR="00E95E23" w:rsidRPr="00E7524F" w:rsidRDefault="00E95E23" w:rsidP="00D841FD"/>
    <w:p w14:paraId="606F17FB" w14:textId="74E66EE4" w:rsidR="00FA113D" w:rsidRDefault="00FA113D" w:rsidP="00D841FD">
      <w:pPr>
        <w:pStyle w:val="Heading2"/>
        <w:spacing w:after="0" w:line="360" w:lineRule="auto"/>
        <w:ind w:left="-5"/>
      </w:pPr>
      <w:r>
        <w:t>Agriculture</w:t>
      </w:r>
    </w:p>
    <w:p w14:paraId="13662D75" w14:textId="45861624" w:rsidR="006B3899" w:rsidRDefault="00A41C84" w:rsidP="00D841FD">
      <w:r w:rsidRPr="003A3036">
        <w:t xml:space="preserve">There are no impacts from agriculture </w:t>
      </w:r>
      <w:r w:rsidR="003937FF" w:rsidRPr="003A3036">
        <w:t>affecting this bathing water.</w:t>
      </w:r>
    </w:p>
    <w:p w14:paraId="26B234B7" w14:textId="77777777" w:rsidR="00AD629F" w:rsidRDefault="00AD629F" w:rsidP="00D841FD"/>
    <w:p w14:paraId="723D24DE" w14:textId="77777777" w:rsidR="00A93615" w:rsidRPr="00E7524F" w:rsidRDefault="00A93615" w:rsidP="00D841FD"/>
    <w:p w14:paraId="528E428C" w14:textId="2886C8C9" w:rsidR="00FB5B5B" w:rsidRDefault="00FB5B5B" w:rsidP="00D841FD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D841FD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D841FD">
      <w:pPr>
        <w:ind w:left="-5"/>
      </w:pPr>
    </w:p>
    <w:p w14:paraId="7E6F0444" w14:textId="77777777" w:rsidR="00FB5B5B" w:rsidRDefault="00FB5B5B" w:rsidP="00D841FD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D841FD"/>
    <w:p w14:paraId="0892CD00" w14:textId="77777777" w:rsidR="00A93615" w:rsidRPr="0036561F" w:rsidRDefault="00A93615" w:rsidP="00D841FD"/>
    <w:p w14:paraId="57803B38" w14:textId="424B9717" w:rsidR="00FB5B5B" w:rsidRPr="006B3899" w:rsidRDefault="00FB5B5B" w:rsidP="00D841FD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D841FD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D841FD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D841FD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lastRenderedPageBreak/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D841FD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D841FD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D841FD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D841FD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D841FD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D841FD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D841FD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D841FD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410398B" w14:textId="77777777" w:rsidR="00682640" w:rsidRPr="006F6F22" w:rsidRDefault="00682640" w:rsidP="00D841FD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D841FD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D841FD"/>
    <w:p w14:paraId="049C619D" w14:textId="115FA735" w:rsidR="00FB5B5B" w:rsidRDefault="001606F4" w:rsidP="00D841FD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D841FD">
      <w:pPr>
        <w:rPr>
          <w:rStyle w:val="Hyperlink"/>
        </w:rPr>
      </w:pPr>
    </w:p>
    <w:p w14:paraId="00F086CF" w14:textId="19F46767" w:rsidR="00FE4072" w:rsidRDefault="001606F4" w:rsidP="00D841FD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D841FD"/>
    <w:p w14:paraId="4B615635" w14:textId="64E55CC6" w:rsidR="00FB5B5B" w:rsidRDefault="001606F4" w:rsidP="00D841FD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D841FD"/>
    <w:p w14:paraId="3DB62EE0" w14:textId="74A43619" w:rsidR="00FB5B5B" w:rsidRDefault="001606F4" w:rsidP="00D841FD">
      <w:hyperlink r:id="rId18" w:history="1">
        <w:r w:rsidR="0020284D" w:rsidRPr="008A5806">
          <w:rPr>
            <w:rStyle w:val="Hyperlink"/>
          </w:rPr>
          <w:t>Fife Council</w:t>
        </w:r>
      </w:hyperlink>
    </w:p>
    <w:p w14:paraId="7010B673" w14:textId="77777777" w:rsidR="0020284D" w:rsidRPr="009A6BBC" w:rsidRDefault="0020284D" w:rsidP="00D841FD"/>
    <w:p w14:paraId="5C43225C" w14:textId="77777777" w:rsidR="00187136" w:rsidRDefault="00187136" w:rsidP="00D841FD">
      <w:pPr>
        <w:pStyle w:val="Heading1"/>
        <w:spacing w:line="360" w:lineRule="auto"/>
        <w:rPr>
          <w:rFonts w:eastAsia="Times New Roman"/>
        </w:rPr>
      </w:pPr>
    </w:p>
    <w:p w14:paraId="30D046E2" w14:textId="77777777" w:rsidR="00072F0B" w:rsidRDefault="00072F0B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6DD8CA28" w:rsidR="00333124" w:rsidRPr="00ED799E" w:rsidRDefault="00333124" w:rsidP="00D841FD">
      <w:pPr>
        <w:rPr>
          <w:rFonts w:eastAsia="Times New Roman"/>
          <w:sz w:val="32"/>
          <w:szCs w:val="32"/>
        </w:rPr>
      </w:pPr>
      <w:r w:rsidRPr="00ED799E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ED799E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ED799E" w:rsidRDefault="00333124" w:rsidP="00D841FD">
      <w:pPr>
        <w:pStyle w:val="BodyText1"/>
        <w:rPr>
          <w:color w:val="6E7571" w:themeColor="text2"/>
          <w:sz w:val="32"/>
          <w:szCs w:val="32"/>
          <w:u w:val="single"/>
        </w:rPr>
      </w:pPr>
      <w:r w:rsidRPr="00ED799E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ED799E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D841FD">
      <w:pPr>
        <w:pStyle w:val="BodyText1"/>
        <w:rPr>
          <w:color w:val="6E7571" w:themeColor="text2"/>
          <w:u w:val="single"/>
        </w:rPr>
      </w:pPr>
    </w:p>
    <w:sectPr w:rsidR="00FA50C4" w:rsidRPr="00E67C75" w:rsidSect="002C2DD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2303" w14:textId="77777777" w:rsidR="00B92FD0" w:rsidRDefault="00B92FD0" w:rsidP="00660C79">
      <w:pPr>
        <w:spacing w:line="240" w:lineRule="auto"/>
      </w:pPr>
      <w:r>
        <w:separator/>
      </w:r>
    </w:p>
  </w:endnote>
  <w:endnote w:type="continuationSeparator" w:id="0">
    <w:p w14:paraId="5EAB2520" w14:textId="77777777" w:rsidR="00B92FD0" w:rsidRDefault="00B92FD0" w:rsidP="00660C79">
      <w:pPr>
        <w:spacing w:line="240" w:lineRule="auto"/>
      </w:pPr>
      <w:r>
        <w:continuationSeparator/>
      </w:r>
    </w:p>
  </w:endnote>
  <w:endnote w:type="continuationNotice" w:id="1">
    <w:p w14:paraId="59409EB2" w14:textId="77777777" w:rsidR="00B92FD0" w:rsidRDefault="00B92F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0E65B440" w:rsidR="00EC6A73" w:rsidRDefault="002C2DDB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9455" w14:textId="77777777" w:rsidR="00B92FD0" w:rsidRDefault="00B92FD0" w:rsidP="00660C79">
      <w:pPr>
        <w:spacing w:line="240" w:lineRule="auto"/>
      </w:pPr>
      <w:r>
        <w:separator/>
      </w:r>
    </w:p>
  </w:footnote>
  <w:footnote w:type="continuationSeparator" w:id="0">
    <w:p w14:paraId="5334BD42" w14:textId="77777777" w:rsidR="00B92FD0" w:rsidRDefault="00B92FD0" w:rsidP="00660C79">
      <w:pPr>
        <w:spacing w:line="240" w:lineRule="auto"/>
      </w:pPr>
      <w:r>
        <w:continuationSeparator/>
      </w:r>
    </w:p>
  </w:footnote>
  <w:footnote w:type="continuationNotice" w:id="1">
    <w:p w14:paraId="19B48A50" w14:textId="77777777" w:rsidR="00B92FD0" w:rsidRDefault="00B92F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63A3A488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A33E84">
      <w:rPr>
        <w:color w:val="6E7571" w:themeColor="text2"/>
      </w:rPr>
      <w:t>–</w:t>
    </w:r>
    <w:r w:rsidR="003813A7">
      <w:rPr>
        <w:color w:val="6E7571" w:themeColor="text2"/>
      </w:rPr>
      <w:t xml:space="preserve"> </w:t>
    </w:r>
    <w:r w:rsidR="00A33E84">
      <w:rPr>
        <w:color w:val="6E7571" w:themeColor="text2"/>
      </w:rPr>
      <w:t>Kinghorn (</w:t>
    </w:r>
    <w:proofErr w:type="spellStart"/>
    <w:r w:rsidR="00A33E84">
      <w:rPr>
        <w:color w:val="6E7571" w:themeColor="text2"/>
      </w:rPr>
      <w:t>Pettycur</w:t>
    </w:r>
    <w:proofErr w:type="spellEnd"/>
    <w:r w:rsidR="00A33E84">
      <w:rPr>
        <w:color w:val="6E7571" w:themeColor="text2"/>
      </w:rPr>
      <w:t>)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582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F450A"/>
    <w:multiLevelType w:val="hybridMultilevel"/>
    <w:tmpl w:val="7F4283CA"/>
    <w:lvl w:ilvl="0" w:tplc="45068C94">
      <w:start w:val="1"/>
      <w:numFmt w:val="decimal"/>
      <w:lvlText w:val="%1."/>
      <w:lvlJc w:val="left"/>
      <w:pPr>
        <w:ind w:left="720" w:hanging="360"/>
      </w:pPr>
    </w:lvl>
    <w:lvl w:ilvl="1" w:tplc="A9C2FD58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D4806C4">
      <w:start w:val="1"/>
      <w:numFmt w:val="decimal"/>
      <w:lvlText w:val="%4."/>
      <w:lvlJc w:val="left"/>
      <w:pPr>
        <w:ind w:left="2880" w:hanging="360"/>
      </w:pPr>
    </w:lvl>
    <w:lvl w:ilvl="4" w:tplc="0D640338">
      <w:start w:val="1"/>
      <w:numFmt w:val="lowerLetter"/>
      <w:lvlText w:val="%5."/>
      <w:lvlJc w:val="left"/>
      <w:pPr>
        <w:ind w:left="3600" w:hanging="360"/>
      </w:pPr>
    </w:lvl>
    <w:lvl w:ilvl="5" w:tplc="E8385D2E">
      <w:start w:val="1"/>
      <w:numFmt w:val="lowerRoman"/>
      <w:lvlText w:val="%6."/>
      <w:lvlJc w:val="right"/>
      <w:pPr>
        <w:ind w:left="4320" w:hanging="180"/>
      </w:pPr>
    </w:lvl>
    <w:lvl w:ilvl="6" w:tplc="28C2EB14">
      <w:start w:val="1"/>
      <w:numFmt w:val="decimal"/>
      <w:lvlText w:val="%7."/>
      <w:lvlJc w:val="left"/>
      <w:pPr>
        <w:ind w:left="5040" w:hanging="360"/>
      </w:pPr>
    </w:lvl>
    <w:lvl w:ilvl="7" w:tplc="0FBAA656">
      <w:start w:val="1"/>
      <w:numFmt w:val="lowerLetter"/>
      <w:lvlText w:val="%8."/>
      <w:lvlJc w:val="left"/>
      <w:pPr>
        <w:ind w:left="5760" w:hanging="360"/>
      </w:pPr>
    </w:lvl>
    <w:lvl w:ilvl="8" w:tplc="9F52B5E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  <w:num w:numId="16" w16cid:durableId="1316781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3257F"/>
    <w:rsid w:val="00032829"/>
    <w:rsid w:val="00040561"/>
    <w:rsid w:val="00040F13"/>
    <w:rsid w:val="000421F8"/>
    <w:rsid w:val="000561BA"/>
    <w:rsid w:val="0006058B"/>
    <w:rsid w:val="00070937"/>
    <w:rsid w:val="00072F0B"/>
    <w:rsid w:val="00075AD5"/>
    <w:rsid w:val="00082C2B"/>
    <w:rsid w:val="00083309"/>
    <w:rsid w:val="00086498"/>
    <w:rsid w:val="000A74F0"/>
    <w:rsid w:val="000B7559"/>
    <w:rsid w:val="000C0C1D"/>
    <w:rsid w:val="000E0D15"/>
    <w:rsid w:val="000F15A7"/>
    <w:rsid w:val="00105F31"/>
    <w:rsid w:val="00110CA2"/>
    <w:rsid w:val="00117F37"/>
    <w:rsid w:val="0012582F"/>
    <w:rsid w:val="001456CE"/>
    <w:rsid w:val="00145951"/>
    <w:rsid w:val="001606F4"/>
    <w:rsid w:val="00184569"/>
    <w:rsid w:val="00187136"/>
    <w:rsid w:val="00194683"/>
    <w:rsid w:val="001B0C6E"/>
    <w:rsid w:val="001D49D6"/>
    <w:rsid w:val="001E4DA2"/>
    <w:rsid w:val="001E4E9F"/>
    <w:rsid w:val="001E63AB"/>
    <w:rsid w:val="001F2E4A"/>
    <w:rsid w:val="001F37DC"/>
    <w:rsid w:val="0020100A"/>
    <w:rsid w:val="0020284D"/>
    <w:rsid w:val="00203EE0"/>
    <w:rsid w:val="002119D0"/>
    <w:rsid w:val="00223CED"/>
    <w:rsid w:val="00224424"/>
    <w:rsid w:val="002308A4"/>
    <w:rsid w:val="002347FF"/>
    <w:rsid w:val="00236552"/>
    <w:rsid w:val="002415AB"/>
    <w:rsid w:val="00262000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C2DDB"/>
    <w:rsid w:val="002C5CD8"/>
    <w:rsid w:val="002C64E1"/>
    <w:rsid w:val="002F4524"/>
    <w:rsid w:val="0030096D"/>
    <w:rsid w:val="00301B40"/>
    <w:rsid w:val="00316D6B"/>
    <w:rsid w:val="00317618"/>
    <w:rsid w:val="00333124"/>
    <w:rsid w:val="00355EF0"/>
    <w:rsid w:val="0036561F"/>
    <w:rsid w:val="003813A7"/>
    <w:rsid w:val="003937FF"/>
    <w:rsid w:val="00394FE4"/>
    <w:rsid w:val="003A24DE"/>
    <w:rsid w:val="003A3036"/>
    <w:rsid w:val="003A69EB"/>
    <w:rsid w:val="003B4909"/>
    <w:rsid w:val="003C4CFE"/>
    <w:rsid w:val="003E5193"/>
    <w:rsid w:val="003F5384"/>
    <w:rsid w:val="00402547"/>
    <w:rsid w:val="00403DFD"/>
    <w:rsid w:val="004073BC"/>
    <w:rsid w:val="004133B7"/>
    <w:rsid w:val="004260FD"/>
    <w:rsid w:val="00436D3D"/>
    <w:rsid w:val="00444AA1"/>
    <w:rsid w:val="004475F6"/>
    <w:rsid w:val="00447B34"/>
    <w:rsid w:val="00466ED2"/>
    <w:rsid w:val="00470E9A"/>
    <w:rsid w:val="00473B48"/>
    <w:rsid w:val="00492E2D"/>
    <w:rsid w:val="00497F73"/>
    <w:rsid w:val="004A1F02"/>
    <w:rsid w:val="004B79BB"/>
    <w:rsid w:val="004C702E"/>
    <w:rsid w:val="004E287D"/>
    <w:rsid w:val="004F37F1"/>
    <w:rsid w:val="00514F18"/>
    <w:rsid w:val="00550E56"/>
    <w:rsid w:val="00551989"/>
    <w:rsid w:val="005539AF"/>
    <w:rsid w:val="005621AC"/>
    <w:rsid w:val="00577450"/>
    <w:rsid w:val="00587EA6"/>
    <w:rsid w:val="005946EF"/>
    <w:rsid w:val="00595E1A"/>
    <w:rsid w:val="005A355E"/>
    <w:rsid w:val="005C24E2"/>
    <w:rsid w:val="005D0F18"/>
    <w:rsid w:val="005D1213"/>
    <w:rsid w:val="005D56EF"/>
    <w:rsid w:val="005D574E"/>
    <w:rsid w:val="005E2B65"/>
    <w:rsid w:val="005E3BAF"/>
    <w:rsid w:val="005F0707"/>
    <w:rsid w:val="0060278D"/>
    <w:rsid w:val="00603395"/>
    <w:rsid w:val="00611C76"/>
    <w:rsid w:val="0061411E"/>
    <w:rsid w:val="00614EB7"/>
    <w:rsid w:val="006243FF"/>
    <w:rsid w:val="00647971"/>
    <w:rsid w:val="006608D5"/>
    <w:rsid w:val="00660C79"/>
    <w:rsid w:val="00667AD7"/>
    <w:rsid w:val="00682640"/>
    <w:rsid w:val="00684F5A"/>
    <w:rsid w:val="00695636"/>
    <w:rsid w:val="006A7E62"/>
    <w:rsid w:val="006B1D90"/>
    <w:rsid w:val="006B3899"/>
    <w:rsid w:val="006D16CE"/>
    <w:rsid w:val="006E4AC5"/>
    <w:rsid w:val="006E6045"/>
    <w:rsid w:val="006F6F22"/>
    <w:rsid w:val="006F7CE3"/>
    <w:rsid w:val="00721973"/>
    <w:rsid w:val="007347B8"/>
    <w:rsid w:val="00743EBF"/>
    <w:rsid w:val="00744018"/>
    <w:rsid w:val="00751749"/>
    <w:rsid w:val="00756B1D"/>
    <w:rsid w:val="00762D6C"/>
    <w:rsid w:val="007948BC"/>
    <w:rsid w:val="007A0FC7"/>
    <w:rsid w:val="007C3F12"/>
    <w:rsid w:val="007D0A51"/>
    <w:rsid w:val="007D0C25"/>
    <w:rsid w:val="007D37FA"/>
    <w:rsid w:val="007D441B"/>
    <w:rsid w:val="007D54FE"/>
    <w:rsid w:val="007F7DD9"/>
    <w:rsid w:val="00801105"/>
    <w:rsid w:val="0082180C"/>
    <w:rsid w:val="00861B46"/>
    <w:rsid w:val="00864FB0"/>
    <w:rsid w:val="008962A7"/>
    <w:rsid w:val="008A31F2"/>
    <w:rsid w:val="008A5806"/>
    <w:rsid w:val="008A7B16"/>
    <w:rsid w:val="008B49FC"/>
    <w:rsid w:val="008B5E34"/>
    <w:rsid w:val="008C1A73"/>
    <w:rsid w:val="008D113C"/>
    <w:rsid w:val="008D2032"/>
    <w:rsid w:val="008D286D"/>
    <w:rsid w:val="008D376F"/>
    <w:rsid w:val="008E34BC"/>
    <w:rsid w:val="00900E2D"/>
    <w:rsid w:val="009119E7"/>
    <w:rsid w:val="009157A7"/>
    <w:rsid w:val="00917BB1"/>
    <w:rsid w:val="00923422"/>
    <w:rsid w:val="00943F92"/>
    <w:rsid w:val="00961093"/>
    <w:rsid w:val="00962B4C"/>
    <w:rsid w:val="0096701B"/>
    <w:rsid w:val="00967068"/>
    <w:rsid w:val="00975D21"/>
    <w:rsid w:val="00980531"/>
    <w:rsid w:val="00991845"/>
    <w:rsid w:val="009A240D"/>
    <w:rsid w:val="009D1766"/>
    <w:rsid w:val="009F07D6"/>
    <w:rsid w:val="009F0FB4"/>
    <w:rsid w:val="00A01B8C"/>
    <w:rsid w:val="00A235EE"/>
    <w:rsid w:val="00A339A1"/>
    <w:rsid w:val="00A33E84"/>
    <w:rsid w:val="00A3551C"/>
    <w:rsid w:val="00A357A3"/>
    <w:rsid w:val="00A41C84"/>
    <w:rsid w:val="00A845AF"/>
    <w:rsid w:val="00A9349C"/>
    <w:rsid w:val="00A93615"/>
    <w:rsid w:val="00AB3E95"/>
    <w:rsid w:val="00AC2C46"/>
    <w:rsid w:val="00AC4BD1"/>
    <w:rsid w:val="00AD629F"/>
    <w:rsid w:val="00AE068C"/>
    <w:rsid w:val="00AF6FBA"/>
    <w:rsid w:val="00B2354E"/>
    <w:rsid w:val="00B2762F"/>
    <w:rsid w:val="00B364A3"/>
    <w:rsid w:val="00B46E48"/>
    <w:rsid w:val="00B507E5"/>
    <w:rsid w:val="00B53A51"/>
    <w:rsid w:val="00B54CF4"/>
    <w:rsid w:val="00B55E62"/>
    <w:rsid w:val="00B62FE5"/>
    <w:rsid w:val="00B6449E"/>
    <w:rsid w:val="00B66238"/>
    <w:rsid w:val="00B72B99"/>
    <w:rsid w:val="00B8778A"/>
    <w:rsid w:val="00B92FD0"/>
    <w:rsid w:val="00B933CA"/>
    <w:rsid w:val="00B95C31"/>
    <w:rsid w:val="00BB11C0"/>
    <w:rsid w:val="00BC71FE"/>
    <w:rsid w:val="00BE2613"/>
    <w:rsid w:val="00C00D9A"/>
    <w:rsid w:val="00C046C5"/>
    <w:rsid w:val="00C2599F"/>
    <w:rsid w:val="00C50030"/>
    <w:rsid w:val="00C50F66"/>
    <w:rsid w:val="00C569B9"/>
    <w:rsid w:val="00C76C57"/>
    <w:rsid w:val="00C77C2A"/>
    <w:rsid w:val="00C77FDB"/>
    <w:rsid w:val="00C96092"/>
    <w:rsid w:val="00CD6AC0"/>
    <w:rsid w:val="00CE03CD"/>
    <w:rsid w:val="00CF3CFF"/>
    <w:rsid w:val="00CF7EFB"/>
    <w:rsid w:val="00D008C2"/>
    <w:rsid w:val="00D03ECC"/>
    <w:rsid w:val="00D1189A"/>
    <w:rsid w:val="00D14049"/>
    <w:rsid w:val="00D30573"/>
    <w:rsid w:val="00D35448"/>
    <w:rsid w:val="00D53D6C"/>
    <w:rsid w:val="00D57147"/>
    <w:rsid w:val="00D8154F"/>
    <w:rsid w:val="00D841FD"/>
    <w:rsid w:val="00D9034D"/>
    <w:rsid w:val="00D9406A"/>
    <w:rsid w:val="00D976BC"/>
    <w:rsid w:val="00DA7183"/>
    <w:rsid w:val="00DB4FBF"/>
    <w:rsid w:val="00DD7170"/>
    <w:rsid w:val="00DE1ED7"/>
    <w:rsid w:val="00DF0877"/>
    <w:rsid w:val="00E11A56"/>
    <w:rsid w:val="00E16B64"/>
    <w:rsid w:val="00E379CB"/>
    <w:rsid w:val="00E52169"/>
    <w:rsid w:val="00E67C75"/>
    <w:rsid w:val="00E7524F"/>
    <w:rsid w:val="00E75C7C"/>
    <w:rsid w:val="00E95E23"/>
    <w:rsid w:val="00EB2B6B"/>
    <w:rsid w:val="00EC0130"/>
    <w:rsid w:val="00EC6A73"/>
    <w:rsid w:val="00ED799E"/>
    <w:rsid w:val="00F07048"/>
    <w:rsid w:val="00F07F36"/>
    <w:rsid w:val="00F1598F"/>
    <w:rsid w:val="00F56F7C"/>
    <w:rsid w:val="00F72274"/>
    <w:rsid w:val="00F92B50"/>
    <w:rsid w:val="00F970B6"/>
    <w:rsid w:val="00FA113D"/>
    <w:rsid w:val="00FA50C4"/>
    <w:rsid w:val="00FA5CCF"/>
    <w:rsid w:val="00FB5B5B"/>
    <w:rsid w:val="00FB6010"/>
    <w:rsid w:val="00FD3312"/>
    <w:rsid w:val="00FE0D18"/>
    <w:rsid w:val="00FE4072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fife.gov.uk/contact-u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6C9358-1C2B-4608-B65B-9734343E4680}">
  <ds:schemaRefs>
    <ds:schemaRef ds:uri="31e71cbe-88ca-4308-8a3f-9a324ed9060e"/>
    <ds:schemaRef ds:uri="http://schemas.microsoft.com/office/infopath/2007/PartnerControls"/>
    <ds:schemaRef ds:uri="http://schemas.openxmlformats.org/package/2006/metadata/core-properties"/>
    <ds:schemaRef ds:uri="6817a18b-ca13-4b62-8bc4-ed31bbcf9b8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40c94b42-d2ee-4825-8c24-8ec1de57d16b"/>
  </ds:schemaRefs>
</ds:datastoreItem>
</file>

<file path=customXml/itemProps2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D20A6-BCA8-49CE-86BD-28E284E2F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20</TotalTime>
  <Pages>7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30</cp:revision>
  <cp:lastPrinted>2023-03-23T21:44:00Z</cp:lastPrinted>
  <dcterms:created xsi:type="dcterms:W3CDTF">2024-03-28T16:05:00Z</dcterms:created>
  <dcterms:modified xsi:type="dcterms:W3CDTF">2024-05-23T12:57:00Z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