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2D5A3032" w:rsidR="00492E2D" w:rsidRDefault="00492E2D" w:rsidP="00492E2D">
      <w:pPr>
        <w:pStyle w:val="Heading1"/>
        <w:spacing w:line="360" w:lineRule="auto"/>
        <w:rPr>
          <w:rFonts w:eastAsia="Times New Roman"/>
        </w:rPr>
      </w:pPr>
      <w:r>
        <w:rPr>
          <w:rFonts w:eastAsia="Times New Roman"/>
        </w:rPr>
        <w:t xml:space="preserve">Bathing water profile </w:t>
      </w:r>
      <w:r w:rsidR="001F2284">
        <w:rPr>
          <w:rFonts w:eastAsia="Times New Roman"/>
        </w:rPr>
        <w:t>–</w:t>
      </w:r>
      <w:r>
        <w:rPr>
          <w:rFonts w:eastAsia="Times New Roman"/>
        </w:rPr>
        <w:t xml:space="preserve"> </w:t>
      </w:r>
      <w:r w:rsidR="001F2284">
        <w:rPr>
          <w:rFonts w:eastAsia="Times New Roman"/>
        </w:rPr>
        <w:t>Kinghorn (Harbour Beach)</w:t>
      </w:r>
    </w:p>
    <w:p w14:paraId="27D877EB" w14:textId="2A1F6EC6" w:rsidR="00492E2D" w:rsidRPr="007A5F28" w:rsidRDefault="00492E2D" w:rsidP="00492E2D">
      <w:pPr>
        <w:rPr>
          <w:rStyle w:val="Hyperlink"/>
          <w:color w:val="0070C0"/>
        </w:rPr>
      </w:pPr>
      <w:r w:rsidRPr="007A5F28">
        <w:rPr>
          <w:color w:val="0070C0"/>
        </w:rPr>
        <w:fldChar w:fldCharType="begin"/>
      </w:r>
      <w:r w:rsidR="00C85FAE" w:rsidRPr="007A5F28">
        <w:rPr>
          <w:color w:val="0070C0"/>
        </w:rPr>
        <w:instrText>HYPERLINK "https://www2.sepa.org.uk/bathingwaters/ViewResults.aspx?id=4565"</w:instrText>
      </w:r>
      <w:r w:rsidRPr="007A5F28">
        <w:rPr>
          <w:color w:val="0070C0"/>
        </w:rPr>
      </w:r>
      <w:r w:rsidRPr="007A5F28">
        <w:rPr>
          <w:color w:val="0070C0"/>
        </w:rPr>
        <w:fldChar w:fldCharType="separate"/>
      </w:r>
      <w:r w:rsidRPr="007A5F28">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7A5F28">
        <w:rPr>
          <w:b w:val="0"/>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49809C10" w:rsidR="00492E2D" w:rsidRDefault="00D00DF6" w:rsidP="007A5F28">
      <w:pPr>
        <w:rPr>
          <w:rFonts w:eastAsia="Times New Roman"/>
        </w:rPr>
      </w:pPr>
      <w:r w:rsidRPr="00D00DF6">
        <w:rPr>
          <w:rFonts w:eastAsia="Times New Roman"/>
        </w:rPr>
        <w:t xml:space="preserve">The Kinghorn (Harbour Beach) bathing water is </w:t>
      </w:r>
      <w:r>
        <w:rPr>
          <w:rFonts w:eastAsia="Times New Roman"/>
        </w:rPr>
        <w:t xml:space="preserve">next </w:t>
      </w:r>
      <w:r w:rsidRPr="00D00DF6">
        <w:rPr>
          <w:rFonts w:eastAsia="Times New Roman"/>
        </w:rPr>
        <w:t>to the town of Kinghorn. The beach is a mixture of sand</w:t>
      </w:r>
      <w:r w:rsidR="00F036BB">
        <w:rPr>
          <w:rFonts w:eastAsia="Times New Roman"/>
        </w:rPr>
        <w:t xml:space="preserve">, </w:t>
      </w:r>
      <w:r w:rsidRPr="00D00DF6">
        <w:rPr>
          <w:rFonts w:eastAsia="Times New Roman"/>
        </w:rPr>
        <w:t>rock pools and cliffs. It is about 500 metres long.</w:t>
      </w:r>
      <w:r>
        <w:rPr>
          <w:rFonts w:eastAsia="Times New Roman"/>
        </w:rPr>
        <w:t xml:space="preserve"> </w:t>
      </w:r>
      <w:r w:rsidR="00F036BB">
        <w:rPr>
          <w:rFonts w:eastAsia="Times New Roman"/>
        </w:rPr>
        <w:t xml:space="preserve">Depending on the tide, </w:t>
      </w:r>
      <w:r w:rsidRPr="00D00DF6">
        <w:rPr>
          <w:rFonts w:eastAsia="Times New Roman"/>
        </w:rPr>
        <w:t>the approximate distance to the water’s edge can vary from 0m to 210m. The</w:t>
      </w:r>
      <w:r>
        <w:rPr>
          <w:rFonts w:eastAsia="Times New Roman"/>
        </w:rPr>
        <w:t xml:space="preserve"> </w:t>
      </w:r>
      <w:r w:rsidRPr="00D00DF6">
        <w:rPr>
          <w:rFonts w:eastAsia="Times New Roman"/>
        </w:rPr>
        <w:t>beach slopes gently towards the water.</w:t>
      </w:r>
    </w:p>
    <w:p w14:paraId="3962CAA7" w14:textId="77777777" w:rsidR="007A5F28" w:rsidRDefault="007A5F28" w:rsidP="007A5F28">
      <w:pPr>
        <w:rPr>
          <w:rFonts w:eastAsia="Times New Roman"/>
        </w:rPr>
      </w:pPr>
    </w:p>
    <w:p w14:paraId="0F37DE76" w14:textId="1475C2A9" w:rsidR="00223CED" w:rsidRPr="002A46E4" w:rsidRDefault="007A5F28" w:rsidP="007A5F28">
      <w:pPr>
        <w:rPr>
          <w:rFonts w:eastAsia="Times New Roman"/>
        </w:rPr>
      </w:pPr>
      <w:r>
        <w:rPr>
          <w:rFonts w:eastAsia="Times New Roman"/>
        </w:rPr>
        <w:t>Site details:</w:t>
      </w:r>
    </w:p>
    <w:p w14:paraId="6116EF22" w14:textId="0F479E2B" w:rsidR="00223CED" w:rsidRPr="002A46E4" w:rsidRDefault="00223CED" w:rsidP="007A5F28">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7A1638">
        <w:rPr>
          <w:rFonts w:eastAsia="Times New Roman"/>
          <w:sz w:val="24"/>
          <w:szCs w:val="24"/>
        </w:rPr>
        <w:t>Fife Council</w:t>
      </w:r>
    </w:p>
    <w:p w14:paraId="47E0D9B9" w14:textId="4ADE1406" w:rsidR="00223CED" w:rsidRPr="002A46E4" w:rsidRDefault="00223CED" w:rsidP="007A5F28">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7A1638">
        <w:rPr>
          <w:rFonts w:eastAsia="Times New Roman"/>
          <w:sz w:val="24"/>
          <w:szCs w:val="24"/>
        </w:rPr>
        <w:t>2008</w:t>
      </w:r>
    </w:p>
    <w:p w14:paraId="180D570A" w14:textId="165378AE" w:rsidR="00223CED" w:rsidRPr="002A46E4" w:rsidRDefault="00223CED" w:rsidP="007A5F28">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7A1638">
        <w:rPr>
          <w:rFonts w:eastAsia="Times New Roman"/>
          <w:sz w:val="24"/>
          <w:szCs w:val="24"/>
        </w:rPr>
        <w:t>N</w:t>
      </w:r>
      <w:r w:rsidR="007A1638" w:rsidRPr="007A1638">
        <w:rPr>
          <w:rFonts w:eastAsia="Times New Roman"/>
          <w:sz w:val="24"/>
          <w:szCs w:val="24"/>
        </w:rPr>
        <w:t>T 27125 86697</w:t>
      </w:r>
    </w:p>
    <w:p w14:paraId="52D0E363" w14:textId="77777777" w:rsidR="00223CED" w:rsidRPr="002A46E4" w:rsidRDefault="00223CED" w:rsidP="007A5F28">
      <w:pPr>
        <w:pStyle w:val="ListParagraph"/>
        <w:spacing w:line="360" w:lineRule="auto"/>
        <w:rPr>
          <w:sz w:val="24"/>
          <w:szCs w:val="24"/>
        </w:rPr>
      </w:pPr>
    </w:p>
    <w:p w14:paraId="1AA7F696" w14:textId="77777777" w:rsidR="00492E2D" w:rsidRDefault="00492E2D" w:rsidP="007A5F28">
      <w:pPr>
        <w:rPr>
          <w:rFonts w:eastAsia="Times New Roman"/>
        </w:rPr>
      </w:pPr>
    </w:p>
    <w:p w14:paraId="28715BAD" w14:textId="77777777" w:rsidR="007742BC" w:rsidRPr="002A46E4" w:rsidRDefault="007742BC" w:rsidP="007A5F28">
      <w:pPr>
        <w:rPr>
          <w:rFonts w:eastAsia="Times New Roman"/>
        </w:rPr>
      </w:pPr>
    </w:p>
    <w:p w14:paraId="38AB9855" w14:textId="77777777" w:rsidR="00492E2D" w:rsidRPr="00C2599F" w:rsidRDefault="00492E2D" w:rsidP="007A5F28">
      <w:pPr>
        <w:pStyle w:val="Heading2"/>
        <w:spacing w:line="360" w:lineRule="auto"/>
        <w:rPr>
          <w:rFonts w:eastAsia="Times New Roman"/>
          <w:szCs w:val="32"/>
        </w:rPr>
      </w:pPr>
      <w:r w:rsidRPr="00C2599F">
        <w:rPr>
          <w:rFonts w:eastAsia="Times New Roman"/>
          <w:szCs w:val="32"/>
        </w:rPr>
        <w:t>Risks to water quality</w:t>
      </w:r>
    </w:p>
    <w:p w14:paraId="27A62025" w14:textId="77777777" w:rsidR="00C215DF" w:rsidRPr="00F35CC2" w:rsidRDefault="00C215DF" w:rsidP="00C215DF">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2B2BF001" w14:textId="77777777" w:rsidR="00C215DF" w:rsidRPr="00F35CC2" w:rsidRDefault="00C215DF" w:rsidP="00C215DF">
      <w:pPr>
        <w:rPr>
          <w:rFonts w:ascii="Arial" w:hAnsi="Arial" w:cs="Arial"/>
        </w:rPr>
      </w:pPr>
    </w:p>
    <w:p w14:paraId="4FA3118E" w14:textId="4842B08F" w:rsidR="00C215DF" w:rsidRPr="00F35CC2" w:rsidRDefault="00C215DF" w:rsidP="00C215DF">
      <w:pPr>
        <w:rPr>
          <w:rFonts w:ascii="Arial" w:hAnsi="Arial" w:cs="Arial"/>
        </w:rPr>
      </w:pPr>
      <w:r w:rsidRPr="00F35CC2">
        <w:rPr>
          <w:rFonts w:ascii="Arial" w:hAnsi="Arial" w:cs="Arial"/>
        </w:rPr>
        <w:t xml:space="preserve">Pollution risks include sewer overflows and surface water discharges. </w:t>
      </w:r>
    </w:p>
    <w:p w14:paraId="5AF6F80E" w14:textId="77777777" w:rsidR="00075AD5" w:rsidRDefault="00075AD5" w:rsidP="007A5F28"/>
    <w:p w14:paraId="56C2830D" w14:textId="77777777" w:rsidR="00C215DF" w:rsidRDefault="00C215DF" w:rsidP="007A5F28"/>
    <w:p w14:paraId="126E4207" w14:textId="77777777" w:rsidR="00E432C3" w:rsidRPr="00E432C3" w:rsidRDefault="00E432C3" w:rsidP="007A5F28">
      <w:pPr>
        <w:keepNext/>
        <w:keepLines/>
        <w:spacing w:after="240"/>
        <w:outlineLvl w:val="1"/>
        <w:rPr>
          <w:rFonts w:asciiTheme="majorHAnsi" w:eastAsiaTheme="majorEastAsia" w:hAnsiTheme="majorHAnsi" w:cstheme="majorBidi"/>
          <w:b/>
          <w:color w:val="016574" w:themeColor="accent2"/>
          <w:sz w:val="32"/>
          <w:szCs w:val="26"/>
        </w:rPr>
      </w:pPr>
      <w:r w:rsidRPr="00E432C3">
        <w:rPr>
          <w:rFonts w:asciiTheme="majorHAnsi" w:eastAsiaTheme="majorEastAsia" w:hAnsiTheme="majorHAnsi" w:cstheme="majorBidi"/>
          <w:b/>
          <w:color w:val="016574" w:themeColor="accent2"/>
          <w:sz w:val="32"/>
          <w:szCs w:val="26"/>
        </w:rPr>
        <w:lastRenderedPageBreak/>
        <w:t>Water quality forecasts</w:t>
      </w:r>
    </w:p>
    <w:p w14:paraId="2AE7B719" w14:textId="77777777" w:rsidR="00E432C3" w:rsidRPr="00E432C3" w:rsidRDefault="00E432C3" w:rsidP="007A5F28">
      <w:pPr>
        <w:ind w:right="-83"/>
      </w:pPr>
      <w:r w:rsidRPr="00E432C3">
        <w:t xml:space="preserve">As water quality is likely to be impacted by </w:t>
      </w:r>
      <w:proofErr w:type="gramStart"/>
      <w:r w:rsidRPr="00E432C3">
        <w:t>rainfall</w:t>
      </w:r>
      <w:proofErr w:type="gramEnd"/>
      <w:r w:rsidRPr="00E432C3">
        <w:t xml:space="preserve"> we make daily predictions of good or poor bathing water quality. We advise against bathing when poor water quality is predicted as there is an increased risk to bathers’ health from water pollution. </w:t>
      </w:r>
    </w:p>
    <w:p w14:paraId="16680889" w14:textId="77777777" w:rsidR="00E432C3" w:rsidRPr="00E432C3" w:rsidRDefault="00E432C3" w:rsidP="007A5F28">
      <w:pPr>
        <w:ind w:right="-83"/>
      </w:pPr>
    </w:p>
    <w:p w14:paraId="301C2A11" w14:textId="77777777" w:rsidR="00E432C3" w:rsidRPr="00E432C3" w:rsidRDefault="00E432C3" w:rsidP="007A5F28">
      <w:pPr>
        <w:ind w:right="-83"/>
      </w:pPr>
      <w:r w:rsidRPr="00E432C3">
        <w:t xml:space="preserve">These predictions are displayed on the electronic sign at the beach and </w:t>
      </w:r>
      <w:hyperlink r:id="rId11" w:history="1">
        <w:r w:rsidRPr="00E432C3">
          <w:rPr>
            <w:color w:val="016574" w:themeColor="hyperlink"/>
            <w:u w:val="single"/>
          </w:rPr>
          <w:t>online</w:t>
        </w:r>
      </w:hyperlink>
      <w:r w:rsidRPr="00E432C3">
        <w:t xml:space="preserve"> between 15 May and 15 September.</w:t>
      </w:r>
    </w:p>
    <w:p w14:paraId="2AD783DF" w14:textId="77777777" w:rsidR="00E432C3" w:rsidRDefault="00E432C3" w:rsidP="007A5F28"/>
    <w:p w14:paraId="531861DA" w14:textId="77777777" w:rsidR="00E432C3" w:rsidRPr="00075AD5" w:rsidRDefault="00E432C3" w:rsidP="007A5F28"/>
    <w:p w14:paraId="136FC92A" w14:textId="77777777" w:rsidR="00492E2D" w:rsidRPr="00C2599F" w:rsidRDefault="00492E2D" w:rsidP="007A5F28">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0C52DE18" w14:textId="3ED831E2" w:rsidR="003B4C10" w:rsidRDefault="003B4C10" w:rsidP="007A5F28">
      <w:pPr>
        <w:spacing w:after="240"/>
        <w:rPr>
          <w:rFonts w:eastAsia="Times New Roman"/>
        </w:rPr>
      </w:pPr>
      <w:r w:rsidRPr="003B4C10">
        <w:rPr>
          <w:rFonts w:eastAsia="Times New Roman"/>
        </w:rPr>
        <w:t xml:space="preserve">A catchment area of 2 km2 drains into Kinghorn (Harbour Beach) bathing water. Kinghorn Burn and Lady Burn are the main watercourses within the catchment. The area is </w:t>
      </w:r>
      <w:r>
        <w:rPr>
          <w:rFonts w:eastAsia="Times New Roman"/>
        </w:rPr>
        <w:t>main</w:t>
      </w:r>
      <w:r w:rsidRPr="003B4C10">
        <w:rPr>
          <w:rFonts w:eastAsia="Times New Roman"/>
        </w:rPr>
        <w:t xml:space="preserve">ly rural with grassland the major land use. Urban land use is concentrated around Kinghorn town. </w:t>
      </w:r>
    </w:p>
    <w:p w14:paraId="6C953ADE" w14:textId="36A5A90B" w:rsidR="00AC2C46" w:rsidRPr="002A46E4" w:rsidRDefault="003B4C10" w:rsidP="007A5F28">
      <w:pPr>
        <w:spacing w:after="240"/>
        <w:rPr>
          <w:rFonts w:eastAsia="Times New Roman"/>
        </w:rPr>
      </w:pPr>
      <w:r w:rsidRPr="003B4C10">
        <w:rPr>
          <w:rFonts w:eastAsia="Times New Roman"/>
        </w:rPr>
        <w:t>Average summer rainfall for the region is 296 mm compared to 331 mm across Scotland as a whole.</w:t>
      </w:r>
    </w:p>
    <w:p w14:paraId="4FFB66F9" w14:textId="1F05B9E4" w:rsidR="00403DFD" w:rsidRDefault="00403DFD" w:rsidP="007A5F28">
      <w:pPr>
        <w:rPr>
          <w:rFonts w:asciiTheme="majorHAnsi" w:eastAsiaTheme="majorEastAsia" w:hAnsiTheme="majorHAnsi" w:cstheme="majorBidi"/>
          <w:b/>
          <w:color w:val="016574" w:themeColor="accent2"/>
          <w:sz w:val="32"/>
          <w:szCs w:val="26"/>
        </w:rPr>
      </w:pPr>
      <w:r>
        <w:br w:type="page"/>
      </w:r>
    </w:p>
    <w:p w14:paraId="114695C2" w14:textId="3434E62E" w:rsidR="00470E9A" w:rsidRDefault="00470E9A" w:rsidP="00AD629F">
      <w:pPr>
        <w:pStyle w:val="Heading2"/>
        <w:spacing w:after="5" w:line="360" w:lineRule="auto"/>
        <w:ind w:left="-5"/>
      </w:pPr>
      <w:r>
        <w:lastRenderedPageBreak/>
        <w:t xml:space="preserve">Map 1: </w:t>
      </w:r>
      <w:r w:rsidR="001F2284">
        <w:t>Kinghorn (Harbour Beach)</w:t>
      </w:r>
      <w:r>
        <w:t xml:space="preserve"> bathing water</w:t>
      </w:r>
    </w:p>
    <w:p w14:paraId="5BEBEAD9" w14:textId="1498E5CF" w:rsidR="00470E9A" w:rsidRDefault="00B655E9" w:rsidP="00AD629F">
      <w:pPr>
        <w:ind w:right="-83"/>
        <w:jc w:val="center"/>
      </w:pPr>
      <w:r>
        <w:rPr>
          <w:noProof/>
        </w:rPr>
        <w:drawing>
          <wp:inline distT="0" distB="0" distL="0" distR="0" wp14:anchorId="48B4E375" wp14:editId="3E662442">
            <wp:extent cx="5718734" cy="8091377"/>
            <wp:effectExtent l="0" t="0" r="0" b="5080"/>
            <wp:docPr id="1358567975"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567975"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2">
                      <a:extLst>
                        <a:ext uri="{28A0092B-C50C-407E-A947-70E740481C1C}">
                          <a14:useLocalDpi xmlns:a14="http://schemas.microsoft.com/office/drawing/2010/main" val="0"/>
                        </a:ext>
                      </a:extLst>
                    </a:blip>
                    <a:stretch>
                      <a:fillRect/>
                    </a:stretch>
                  </pic:blipFill>
                  <pic:spPr>
                    <a:xfrm>
                      <a:off x="0" y="0"/>
                      <a:ext cx="5724562" cy="8099622"/>
                    </a:xfrm>
                    <a:prstGeom prst="rect">
                      <a:avLst/>
                    </a:prstGeom>
                  </pic:spPr>
                </pic:pic>
              </a:graphicData>
            </a:graphic>
          </wp:inline>
        </w:drawing>
      </w:r>
    </w:p>
    <w:p w14:paraId="26F5EBDE" w14:textId="28A62746" w:rsidR="00D14049" w:rsidRDefault="00D14049" w:rsidP="00AD629F">
      <w:pPr>
        <w:pStyle w:val="Heading2"/>
        <w:spacing w:after="0" w:line="360" w:lineRule="auto"/>
        <w:ind w:left="-5"/>
      </w:pPr>
      <w:r>
        <w:lastRenderedPageBreak/>
        <w:t xml:space="preserve">Map 2: Catchment draining into </w:t>
      </w:r>
      <w:r w:rsidR="001F2284">
        <w:t>Kinghorn (Harbour Beach)</w:t>
      </w:r>
      <w:r>
        <w:t xml:space="preserve"> bathing water</w:t>
      </w:r>
    </w:p>
    <w:p w14:paraId="43666F40" w14:textId="66A79C11" w:rsidR="00D14049" w:rsidRDefault="00B655E9" w:rsidP="00B655E9">
      <w:pPr>
        <w:ind w:right="-83"/>
        <w:jc w:val="center"/>
      </w:pPr>
      <w:r>
        <w:rPr>
          <w:noProof/>
        </w:rPr>
        <w:drawing>
          <wp:inline distT="0" distB="0" distL="0" distR="0" wp14:anchorId="471B2858" wp14:editId="51C0EC21">
            <wp:extent cx="5433237" cy="7687430"/>
            <wp:effectExtent l="0" t="0" r="0" b="8890"/>
            <wp:docPr id="1859731426"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731426"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3">
                      <a:extLst>
                        <a:ext uri="{28A0092B-C50C-407E-A947-70E740481C1C}">
                          <a14:useLocalDpi xmlns:a14="http://schemas.microsoft.com/office/drawing/2010/main" val="0"/>
                        </a:ext>
                      </a:extLst>
                    </a:blip>
                    <a:stretch>
                      <a:fillRect/>
                    </a:stretch>
                  </pic:blipFill>
                  <pic:spPr>
                    <a:xfrm>
                      <a:off x="0" y="0"/>
                      <a:ext cx="5455548" cy="7718997"/>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0124D7F5" w14:textId="77777777" w:rsidR="00FB7B5F" w:rsidRDefault="00C215DF" w:rsidP="00123B4F">
      <w:hyperlink r:id="rId14">
        <w:r w:rsidR="00FB7B5F" w:rsidRPr="00FB7B5F">
          <w:rPr>
            <w:rStyle w:val="Hyperlink"/>
          </w:rPr>
          <w:t>Scottish Water</w:t>
        </w:r>
      </w:hyperlink>
      <w:r w:rsidR="00FB7B5F" w:rsidRPr="00FB7B5F">
        <w:t xml:space="preserve"> provides most </w:t>
      </w:r>
      <w:proofErr w:type="gramStart"/>
      <w:r w:rsidR="00FB7B5F" w:rsidRPr="00FB7B5F">
        <w:t>waste water</w:t>
      </w:r>
      <w:proofErr w:type="gramEnd"/>
      <w:r w:rsidR="00FB7B5F" w:rsidRPr="00FB7B5F">
        <w:t xml:space="preserve"> collection and treatment services in Scotland.</w:t>
      </w:r>
    </w:p>
    <w:p w14:paraId="434B5E04" w14:textId="77777777" w:rsidR="00FB7B5F" w:rsidRPr="00FB7B5F" w:rsidRDefault="00FB7B5F" w:rsidP="00123B4F"/>
    <w:p w14:paraId="7D7D882C" w14:textId="77777777" w:rsidR="00FB7B5F" w:rsidRDefault="00FB7B5F" w:rsidP="00123B4F">
      <w:r w:rsidRPr="00FB7B5F">
        <w:t xml:space="preserve">Bleaching Hill combined sewage overflow (CSO), which discharged to the Lady Burn, a tributary of the main Kinghorn Burn, was indicated by Scottish Water studies as a key pollution source. This was closed off in September 2018 to prevent spilling and ensure there were no discharges. Scottish Water spent around £700,000 to complete these engineering works well in time for the start of the 2019 bathing season. </w:t>
      </w:r>
    </w:p>
    <w:p w14:paraId="24C87BA8" w14:textId="77777777" w:rsidR="00FB7B5F" w:rsidRPr="00FB7B5F" w:rsidRDefault="00FB7B5F" w:rsidP="00123B4F">
      <w:pPr>
        <w:rPr>
          <w:b/>
          <w:bCs/>
          <w:u w:val="single"/>
        </w:rPr>
      </w:pPr>
    </w:p>
    <w:p w14:paraId="53DE0CB3" w14:textId="1AFFA2A9" w:rsidR="00FB7B5F" w:rsidRPr="00FB7B5F" w:rsidRDefault="00FB7B5F" w:rsidP="00123B4F">
      <w:r w:rsidRPr="00FB7B5F">
        <w:t>SEPA is continuing to work with regulated operators and other stakeholders to further improve bathing water quality at Kinghorn (Harbour) to meet required bathing water standards.</w:t>
      </w:r>
    </w:p>
    <w:p w14:paraId="63CFCB89" w14:textId="77777777" w:rsidR="00A01B8C" w:rsidRDefault="00A01B8C" w:rsidP="00123B4F"/>
    <w:p w14:paraId="1B5868C4" w14:textId="77777777" w:rsidR="00A93615" w:rsidRPr="00E7524F" w:rsidRDefault="00A93615" w:rsidP="00123B4F"/>
    <w:p w14:paraId="606F17FB" w14:textId="74E66EE4" w:rsidR="00FA113D" w:rsidRDefault="00FA113D" w:rsidP="00123B4F">
      <w:pPr>
        <w:pStyle w:val="Heading2"/>
        <w:spacing w:after="0" w:line="360" w:lineRule="auto"/>
        <w:ind w:left="-5"/>
      </w:pPr>
      <w:r>
        <w:t>Agriculture</w:t>
      </w:r>
    </w:p>
    <w:p w14:paraId="2E8E0440" w14:textId="36A05BEA" w:rsidR="00AD629F" w:rsidRDefault="00A41C84" w:rsidP="00123B4F">
      <w:r w:rsidRPr="003A3036">
        <w:t xml:space="preserve">There are no impacts from agriculture </w:t>
      </w:r>
      <w:r w:rsidR="003937FF" w:rsidRPr="003A3036">
        <w:t>affecting this bathing water.</w:t>
      </w:r>
    </w:p>
    <w:p w14:paraId="44D226B8" w14:textId="77777777" w:rsidR="002D5030" w:rsidRDefault="002D5030" w:rsidP="00123B4F"/>
    <w:p w14:paraId="0E66CA36" w14:textId="77777777" w:rsidR="00A93615" w:rsidRDefault="00A93615" w:rsidP="00123B4F"/>
    <w:p w14:paraId="5794EB88" w14:textId="27F4D128" w:rsidR="00A41C84" w:rsidRDefault="00A41C84" w:rsidP="00123B4F">
      <w:pPr>
        <w:pStyle w:val="Heading2"/>
        <w:spacing w:after="0" w:line="360" w:lineRule="auto"/>
        <w:ind w:left="-5"/>
      </w:pPr>
      <w:r>
        <w:t>Urban</w:t>
      </w:r>
    </w:p>
    <w:p w14:paraId="412A1527" w14:textId="77777777" w:rsidR="00123B4F" w:rsidRPr="00123B4F" w:rsidRDefault="00123B4F" w:rsidP="00123B4F">
      <w:r w:rsidRPr="00123B4F">
        <w:t>The North Burn which flows into the sea to the western side of the bathing water is impacted by urban pollution. This can be from surface water run-off from the urban area through which it runs and mis connections.</w:t>
      </w:r>
    </w:p>
    <w:p w14:paraId="26B234B7" w14:textId="77777777" w:rsidR="00AD629F" w:rsidRDefault="00AD629F" w:rsidP="00123B4F"/>
    <w:p w14:paraId="723D24DE" w14:textId="77777777" w:rsidR="00A93615" w:rsidRPr="00E7524F" w:rsidRDefault="00A93615" w:rsidP="00123B4F"/>
    <w:p w14:paraId="528E428C" w14:textId="2886C8C9" w:rsidR="00FB5B5B" w:rsidRDefault="00FB5B5B" w:rsidP="00123B4F">
      <w:pPr>
        <w:pStyle w:val="Heading2"/>
        <w:spacing w:line="360" w:lineRule="auto"/>
      </w:pPr>
      <w:r>
        <w:t>Cyanobacteria (blue-green algae), algae and jellyfish</w:t>
      </w:r>
    </w:p>
    <w:p w14:paraId="369BC3D6" w14:textId="2886C8C9" w:rsidR="00FB5B5B" w:rsidRDefault="00FB5B5B" w:rsidP="00123B4F">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23B4F">
      <w:pPr>
        <w:ind w:left="-5"/>
      </w:pPr>
    </w:p>
    <w:p w14:paraId="7E6F0444" w14:textId="77777777" w:rsidR="00FB5B5B" w:rsidRDefault="00FB5B5B" w:rsidP="00123B4F">
      <w:pPr>
        <w:ind w:left="-5"/>
      </w:pPr>
      <w:r>
        <w:lastRenderedPageBreak/>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123B4F"/>
    <w:p w14:paraId="0892CD00" w14:textId="77777777" w:rsidR="00A93615" w:rsidRPr="0036561F" w:rsidRDefault="00A93615" w:rsidP="00123B4F"/>
    <w:p w14:paraId="57803B38" w14:textId="424B9717" w:rsidR="00FB5B5B" w:rsidRPr="006B3899" w:rsidRDefault="00FB5B5B" w:rsidP="00123B4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123B4F">
      <w:pPr>
        <w:rPr>
          <w:rFonts w:cstheme="minorHAnsi"/>
          <w:szCs w:val="20"/>
        </w:rPr>
      </w:pPr>
      <w:r w:rsidRPr="00115D34">
        <w:rPr>
          <w:rFonts w:cstheme="minorHAnsi"/>
          <w:szCs w:val="20"/>
        </w:rPr>
        <w:t xml:space="preserve">Pollution can be reported </w:t>
      </w:r>
      <w:hyperlink r:id="rId15"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123B4F">
      <w:pPr>
        <w:rPr>
          <w:rFonts w:cstheme="minorHAnsi"/>
          <w:szCs w:val="20"/>
        </w:rPr>
      </w:pPr>
    </w:p>
    <w:p w14:paraId="16C4FC21" w14:textId="77777777" w:rsidR="00FB5B5B" w:rsidRPr="002D0ED6" w:rsidRDefault="00FB5B5B" w:rsidP="00123B4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123B4F">
      <w:pPr>
        <w:ind w:left="-5"/>
        <w:rPr>
          <w:rFonts w:cstheme="minorHAnsi"/>
          <w:szCs w:val="20"/>
        </w:rPr>
      </w:pPr>
    </w:p>
    <w:p w14:paraId="61BB73E7" w14:textId="77777777" w:rsidR="00FB5B5B" w:rsidRPr="002D0ED6" w:rsidRDefault="00FB5B5B" w:rsidP="00123B4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123B4F">
      <w:pPr>
        <w:rPr>
          <w:rFonts w:cstheme="minorHAnsi"/>
          <w:b/>
          <w:bCs/>
          <w:szCs w:val="20"/>
        </w:rPr>
      </w:pPr>
    </w:p>
    <w:p w14:paraId="74152AEC" w14:textId="77777777" w:rsidR="00FB5B5B" w:rsidRPr="002D0ED6" w:rsidRDefault="00FB5B5B" w:rsidP="00123B4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123B4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123B4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123B4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123B4F">
      <w:pPr>
        <w:pStyle w:val="ListParagraph"/>
        <w:spacing w:line="360" w:lineRule="auto"/>
        <w:rPr>
          <w:rFonts w:cstheme="minorHAnsi"/>
          <w:sz w:val="24"/>
          <w:szCs w:val="24"/>
        </w:rPr>
      </w:pPr>
    </w:p>
    <w:p w14:paraId="7A808F98" w14:textId="77777777" w:rsidR="00CB41DA" w:rsidRPr="006F6F22" w:rsidRDefault="00CB41DA" w:rsidP="00123B4F">
      <w:pPr>
        <w:pStyle w:val="ListParagraph"/>
        <w:spacing w:line="360" w:lineRule="auto"/>
        <w:rPr>
          <w:rFonts w:cstheme="minorHAnsi"/>
          <w:sz w:val="24"/>
          <w:szCs w:val="24"/>
        </w:rPr>
      </w:pPr>
    </w:p>
    <w:p w14:paraId="10444B5B" w14:textId="61EAF111" w:rsidR="00FB5B5B" w:rsidRDefault="00FB5B5B" w:rsidP="00123B4F">
      <w:pPr>
        <w:pStyle w:val="Heading2"/>
        <w:spacing w:after="0" w:line="360" w:lineRule="auto"/>
        <w:ind w:left="-5"/>
      </w:pPr>
      <w:r>
        <w:t>Contact details and information sources</w:t>
      </w:r>
    </w:p>
    <w:p w14:paraId="270BA3EC" w14:textId="77777777" w:rsidR="00FB5B5B" w:rsidRDefault="00FB5B5B" w:rsidP="00123B4F"/>
    <w:p w14:paraId="049C619D" w14:textId="115FA735" w:rsidR="00FB5B5B" w:rsidRDefault="00C215DF" w:rsidP="00123B4F">
      <w:pPr>
        <w:rPr>
          <w:rStyle w:val="Hyperlink"/>
        </w:rPr>
      </w:pPr>
      <w:hyperlink r:id="rId16" w:history="1">
        <w:r w:rsidR="0061411E">
          <w:rPr>
            <w:rStyle w:val="Hyperlink"/>
          </w:rPr>
          <w:t xml:space="preserve">SEPA bathing waters homepage </w:t>
        </w:r>
      </w:hyperlink>
    </w:p>
    <w:p w14:paraId="2586A701" w14:textId="77777777" w:rsidR="002B179E" w:rsidRDefault="002B179E" w:rsidP="00123B4F">
      <w:pPr>
        <w:rPr>
          <w:rStyle w:val="Hyperlink"/>
        </w:rPr>
      </w:pPr>
    </w:p>
    <w:p w14:paraId="00F086CF" w14:textId="19F46767" w:rsidR="00FE4072" w:rsidRDefault="00C215DF" w:rsidP="00123B4F">
      <w:pPr>
        <w:rPr>
          <w:rStyle w:val="Hyperlink"/>
        </w:rPr>
      </w:pPr>
      <w:hyperlink r:id="rId17" w:history="1">
        <w:r w:rsidR="00FE4072" w:rsidRPr="00FE4072">
          <w:rPr>
            <w:rStyle w:val="Hyperlink"/>
          </w:rPr>
          <w:t>SEPA rainfall data</w:t>
        </w:r>
      </w:hyperlink>
    </w:p>
    <w:p w14:paraId="413DAF68" w14:textId="77777777" w:rsidR="00FE4072" w:rsidRPr="002D0ED6" w:rsidRDefault="00FE4072" w:rsidP="00123B4F"/>
    <w:p w14:paraId="4B615635" w14:textId="64E55CC6" w:rsidR="00FB5B5B" w:rsidRDefault="00C215DF" w:rsidP="00123B4F">
      <w:pPr>
        <w:rPr>
          <w:rStyle w:val="Hyperlink"/>
        </w:rPr>
      </w:pPr>
      <w:hyperlink r:id="rId18" w:history="1">
        <w:r w:rsidR="00223CED">
          <w:rPr>
            <w:rStyle w:val="Hyperlink"/>
          </w:rPr>
          <w:t>Scottish Government protected waters homepage</w:t>
        </w:r>
      </w:hyperlink>
    </w:p>
    <w:p w14:paraId="7BE9CB77" w14:textId="77777777" w:rsidR="00762D6C" w:rsidRPr="002D0ED6" w:rsidRDefault="00762D6C" w:rsidP="007A5F28"/>
    <w:p w14:paraId="3DB62EE0" w14:textId="0914DAC5" w:rsidR="00FB5B5B" w:rsidRDefault="00C215DF" w:rsidP="007A5F28">
      <w:hyperlink r:id="rId19" w:history="1">
        <w:r w:rsidR="00200FC4" w:rsidRPr="00200FC4">
          <w:rPr>
            <w:rStyle w:val="Hyperlink"/>
          </w:rPr>
          <w:t>Fife Council</w:t>
        </w:r>
      </w:hyperlink>
    </w:p>
    <w:p w14:paraId="4FD0B175" w14:textId="77777777" w:rsidR="00200FC4" w:rsidRPr="009A6BBC" w:rsidRDefault="00200FC4" w:rsidP="007A5F28"/>
    <w:p w14:paraId="5C43225C" w14:textId="77777777" w:rsidR="00187136" w:rsidRPr="00DD481C" w:rsidRDefault="00187136" w:rsidP="007A5F28">
      <w:pPr>
        <w:pStyle w:val="Heading1"/>
        <w:spacing w:line="360" w:lineRule="auto"/>
        <w:rPr>
          <w:rFonts w:eastAsia="Times New Roman"/>
          <w:sz w:val="32"/>
        </w:rPr>
      </w:pPr>
    </w:p>
    <w:p w14:paraId="140ACB45" w14:textId="77777777" w:rsidR="003C3A2E" w:rsidRDefault="003C3A2E">
      <w:pPr>
        <w:spacing w:line="240" w:lineRule="auto"/>
        <w:rPr>
          <w:rFonts w:eastAsia="Times New Roman"/>
          <w:sz w:val="32"/>
          <w:szCs w:val="32"/>
        </w:rPr>
      </w:pPr>
      <w:r>
        <w:rPr>
          <w:rFonts w:eastAsia="Times New Roman"/>
          <w:sz w:val="32"/>
          <w:szCs w:val="32"/>
        </w:rPr>
        <w:br w:type="page"/>
      </w:r>
    </w:p>
    <w:p w14:paraId="78DE86E7" w14:textId="36772673" w:rsidR="00333124" w:rsidRPr="00DD481C" w:rsidRDefault="00333124" w:rsidP="007A5F28">
      <w:pPr>
        <w:rPr>
          <w:rFonts w:eastAsia="Times New Roman"/>
          <w:sz w:val="32"/>
          <w:szCs w:val="32"/>
        </w:rPr>
      </w:pPr>
      <w:r w:rsidRPr="00DD481C">
        <w:rPr>
          <w:rFonts w:eastAsia="Times New Roman"/>
          <w:sz w:val="32"/>
          <w:szCs w:val="32"/>
        </w:rPr>
        <w:lastRenderedPageBreak/>
        <w:t xml:space="preserve">For information on accessing this document in an alternative format or language, please contact SEPA by emailing </w:t>
      </w:r>
      <w:hyperlink r:id="rId20" w:history="1">
        <w:r w:rsidRPr="00DD481C">
          <w:rPr>
            <w:rFonts w:eastAsia="Times New Roman"/>
            <w:color w:val="016574"/>
            <w:sz w:val="32"/>
            <w:szCs w:val="32"/>
            <w:u w:val="single"/>
          </w:rPr>
          <w:t>equalities@sepa.org.uk</w:t>
        </w:r>
      </w:hyperlink>
    </w:p>
    <w:p w14:paraId="0BEA5544" w14:textId="77777777" w:rsidR="00333124" w:rsidRPr="00DD481C" w:rsidRDefault="00333124" w:rsidP="007A5F28">
      <w:pPr>
        <w:pStyle w:val="BodyText1"/>
        <w:rPr>
          <w:color w:val="6E7571" w:themeColor="text2"/>
          <w:sz w:val="32"/>
          <w:szCs w:val="32"/>
          <w:u w:val="single"/>
        </w:rPr>
      </w:pPr>
      <w:r w:rsidRPr="00DD481C">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1" w:history="1">
        <w:r w:rsidRPr="00DD481C">
          <w:rPr>
            <w:rFonts w:eastAsia="Times New Roman"/>
            <w:color w:val="016574"/>
            <w:sz w:val="32"/>
            <w:szCs w:val="32"/>
            <w:u w:val="single"/>
          </w:rPr>
          <w:t>contactscotland-bsl.org</w:t>
        </w:r>
      </w:hyperlink>
    </w:p>
    <w:p w14:paraId="3901B17D" w14:textId="77777777" w:rsidR="00FA50C4" w:rsidRPr="00E67C75" w:rsidRDefault="00FA50C4" w:rsidP="007A5F28">
      <w:pPr>
        <w:pStyle w:val="BodyText1"/>
        <w:rPr>
          <w:color w:val="6E7571" w:themeColor="text2"/>
          <w:u w:val="single"/>
        </w:rPr>
      </w:pPr>
    </w:p>
    <w:sectPr w:rsidR="00FA50C4" w:rsidRPr="00E67C75" w:rsidSect="00041B8E">
      <w:headerReference w:type="even" r:id="rId22"/>
      <w:headerReference w:type="default" r:id="rId23"/>
      <w:footerReference w:type="even" r:id="rId24"/>
      <w:footerReference w:type="default" r:id="rId25"/>
      <w:headerReference w:type="first" r:id="rId26"/>
      <w:footerReference w:type="first" r:id="rId27"/>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47C38" w14:textId="77777777" w:rsidR="000561BA" w:rsidRDefault="000561BA" w:rsidP="00660C79">
      <w:pPr>
        <w:spacing w:line="240" w:lineRule="auto"/>
      </w:pPr>
      <w:r>
        <w:separator/>
      </w:r>
    </w:p>
  </w:endnote>
  <w:endnote w:type="continuationSeparator" w:id="0">
    <w:p w14:paraId="660A0A7F" w14:textId="77777777" w:rsidR="000561BA" w:rsidRDefault="000561BA" w:rsidP="00660C79">
      <w:pPr>
        <w:spacing w:line="240" w:lineRule="auto"/>
      </w:pPr>
      <w:r>
        <w:continuationSeparator/>
      </w:r>
    </w:p>
  </w:endnote>
  <w:endnote w:type="continuationNotice" w:id="1">
    <w:p w14:paraId="31D4F870" w14:textId="77777777" w:rsidR="000561BA" w:rsidRDefault="000561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0E5F541F" w:rsidR="00EC6A73" w:rsidRDefault="00041B8E"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BD4A3" w14:textId="77777777" w:rsidR="000561BA" w:rsidRDefault="000561BA" w:rsidP="00660C79">
      <w:pPr>
        <w:spacing w:line="240" w:lineRule="auto"/>
      </w:pPr>
      <w:r>
        <w:separator/>
      </w:r>
    </w:p>
  </w:footnote>
  <w:footnote w:type="continuationSeparator" w:id="0">
    <w:p w14:paraId="3EC89AB3" w14:textId="77777777" w:rsidR="000561BA" w:rsidRDefault="000561BA" w:rsidP="00660C79">
      <w:pPr>
        <w:spacing w:line="240" w:lineRule="auto"/>
      </w:pPr>
      <w:r>
        <w:continuationSeparator/>
      </w:r>
    </w:p>
  </w:footnote>
  <w:footnote w:type="continuationNotice" w:id="1">
    <w:p w14:paraId="27AB9850" w14:textId="77777777" w:rsidR="000561BA" w:rsidRDefault="000561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49B8B68E"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1F2284">
      <w:rPr>
        <w:color w:val="6E7571" w:themeColor="text2"/>
      </w:rPr>
      <w:t>–</w:t>
    </w:r>
    <w:r w:rsidR="003813A7">
      <w:rPr>
        <w:color w:val="6E7571" w:themeColor="text2"/>
      </w:rPr>
      <w:t xml:space="preserve"> </w:t>
    </w:r>
    <w:r w:rsidR="001F2284">
      <w:rPr>
        <w:color w:val="6E7571" w:themeColor="text2"/>
      </w:rPr>
      <w:t>Kinghorn (Harbour Beach)</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1B8E"/>
    <w:rsid w:val="000421F8"/>
    <w:rsid w:val="000561BA"/>
    <w:rsid w:val="0006058B"/>
    <w:rsid w:val="00070937"/>
    <w:rsid w:val="00075A63"/>
    <w:rsid w:val="00075AD5"/>
    <w:rsid w:val="00083309"/>
    <w:rsid w:val="000A74F0"/>
    <w:rsid w:val="000B7559"/>
    <w:rsid w:val="000C0C1D"/>
    <w:rsid w:val="000E0D15"/>
    <w:rsid w:val="000F15A7"/>
    <w:rsid w:val="00105F31"/>
    <w:rsid w:val="00117F37"/>
    <w:rsid w:val="00123B4F"/>
    <w:rsid w:val="0012582F"/>
    <w:rsid w:val="001456CE"/>
    <w:rsid w:val="00145951"/>
    <w:rsid w:val="00184569"/>
    <w:rsid w:val="00187136"/>
    <w:rsid w:val="00194683"/>
    <w:rsid w:val="001D49D6"/>
    <w:rsid w:val="001E4DA2"/>
    <w:rsid w:val="001E4E9F"/>
    <w:rsid w:val="001E63AB"/>
    <w:rsid w:val="001F2284"/>
    <w:rsid w:val="001F2E4A"/>
    <w:rsid w:val="001F37DC"/>
    <w:rsid w:val="00200FC4"/>
    <w:rsid w:val="0020100A"/>
    <w:rsid w:val="00203EE0"/>
    <w:rsid w:val="002119D0"/>
    <w:rsid w:val="00223CED"/>
    <w:rsid w:val="00224424"/>
    <w:rsid w:val="00236552"/>
    <w:rsid w:val="002415AB"/>
    <w:rsid w:val="00261340"/>
    <w:rsid w:val="00262000"/>
    <w:rsid w:val="002724AB"/>
    <w:rsid w:val="00281BB1"/>
    <w:rsid w:val="00282669"/>
    <w:rsid w:val="00290B1F"/>
    <w:rsid w:val="00294655"/>
    <w:rsid w:val="00294D00"/>
    <w:rsid w:val="00295379"/>
    <w:rsid w:val="002A46E4"/>
    <w:rsid w:val="002A5F66"/>
    <w:rsid w:val="002B11E4"/>
    <w:rsid w:val="002B179E"/>
    <w:rsid w:val="002C5CD8"/>
    <w:rsid w:val="002C64E1"/>
    <w:rsid w:val="002D5030"/>
    <w:rsid w:val="0030096D"/>
    <w:rsid w:val="00316D6B"/>
    <w:rsid w:val="00317618"/>
    <w:rsid w:val="00333124"/>
    <w:rsid w:val="00363E5D"/>
    <w:rsid w:val="0036561F"/>
    <w:rsid w:val="003813A7"/>
    <w:rsid w:val="003937FF"/>
    <w:rsid w:val="00394FE4"/>
    <w:rsid w:val="003A24DE"/>
    <w:rsid w:val="003A3036"/>
    <w:rsid w:val="003A69EB"/>
    <w:rsid w:val="003B4909"/>
    <w:rsid w:val="003B4C10"/>
    <w:rsid w:val="003C3A2E"/>
    <w:rsid w:val="003C4CFE"/>
    <w:rsid w:val="003E5193"/>
    <w:rsid w:val="003F5384"/>
    <w:rsid w:val="00402547"/>
    <w:rsid w:val="00403DFD"/>
    <w:rsid w:val="004073BC"/>
    <w:rsid w:val="004133B7"/>
    <w:rsid w:val="004260FD"/>
    <w:rsid w:val="00436D3D"/>
    <w:rsid w:val="00444AA1"/>
    <w:rsid w:val="004475F6"/>
    <w:rsid w:val="00447B34"/>
    <w:rsid w:val="00466ED2"/>
    <w:rsid w:val="00470E9A"/>
    <w:rsid w:val="00473B48"/>
    <w:rsid w:val="00492E2D"/>
    <w:rsid w:val="00494B0F"/>
    <w:rsid w:val="00497F73"/>
    <w:rsid w:val="004A1F02"/>
    <w:rsid w:val="004B79BB"/>
    <w:rsid w:val="004C702E"/>
    <w:rsid w:val="004E287D"/>
    <w:rsid w:val="004F5819"/>
    <w:rsid w:val="00514F18"/>
    <w:rsid w:val="00550E56"/>
    <w:rsid w:val="00551989"/>
    <w:rsid w:val="005621AC"/>
    <w:rsid w:val="00577450"/>
    <w:rsid w:val="00587EA6"/>
    <w:rsid w:val="005946EF"/>
    <w:rsid w:val="00595E1A"/>
    <w:rsid w:val="005A355E"/>
    <w:rsid w:val="005C24E2"/>
    <w:rsid w:val="005D0F18"/>
    <w:rsid w:val="005D1213"/>
    <w:rsid w:val="005D56EF"/>
    <w:rsid w:val="005D574E"/>
    <w:rsid w:val="005E2B65"/>
    <w:rsid w:val="005E3BAF"/>
    <w:rsid w:val="005F0707"/>
    <w:rsid w:val="0060278D"/>
    <w:rsid w:val="00611C76"/>
    <w:rsid w:val="0061411E"/>
    <w:rsid w:val="00614EB7"/>
    <w:rsid w:val="006243FF"/>
    <w:rsid w:val="00647971"/>
    <w:rsid w:val="006608D5"/>
    <w:rsid w:val="00660C79"/>
    <w:rsid w:val="00684F5A"/>
    <w:rsid w:val="00695636"/>
    <w:rsid w:val="006A7E62"/>
    <w:rsid w:val="006B1D90"/>
    <w:rsid w:val="006B3899"/>
    <w:rsid w:val="006D16CE"/>
    <w:rsid w:val="006E4AC5"/>
    <w:rsid w:val="006E6045"/>
    <w:rsid w:val="006F6F22"/>
    <w:rsid w:val="006F7CE3"/>
    <w:rsid w:val="00721973"/>
    <w:rsid w:val="007347B8"/>
    <w:rsid w:val="00743EBF"/>
    <w:rsid w:val="00744018"/>
    <w:rsid w:val="00751749"/>
    <w:rsid w:val="00756B1D"/>
    <w:rsid w:val="00762D6C"/>
    <w:rsid w:val="007742BC"/>
    <w:rsid w:val="007948BC"/>
    <w:rsid w:val="007A0FC7"/>
    <w:rsid w:val="007A1638"/>
    <w:rsid w:val="007A5F28"/>
    <w:rsid w:val="007C3F12"/>
    <w:rsid w:val="007D0A51"/>
    <w:rsid w:val="007D0C25"/>
    <w:rsid w:val="007D441B"/>
    <w:rsid w:val="007D54FE"/>
    <w:rsid w:val="007F7DD9"/>
    <w:rsid w:val="00801105"/>
    <w:rsid w:val="0082180C"/>
    <w:rsid w:val="00861B46"/>
    <w:rsid w:val="008962A7"/>
    <w:rsid w:val="008A31F2"/>
    <w:rsid w:val="008B49FC"/>
    <w:rsid w:val="008B5E34"/>
    <w:rsid w:val="008C1A73"/>
    <w:rsid w:val="008D113C"/>
    <w:rsid w:val="008D2032"/>
    <w:rsid w:val="008D286D"/>
    <w:rsid w:val="008D376F"/>
    <w:rsid w:val="008E34BC"/>
    <w:rsid w:val="00900E2D"/>
    <w:rsid w:val="009119E7"/>
    <w:rsid w:val="009157A7"/>
    <w:rsid w:val="00917BB1"/>
    <w:rsid w:val="00923422"/>
    <w:rsid w:val="00961093"/>
    <w:rsid w:val="00962B4C"/>
    <w:rsid w:val="00963902"/>
    <w:rsid w:val="0096701B"/>
    <w:rsid w:val="00967068"/>
    <w:rsid w:val="00975D21"/>
    <w:rsid w:val="00980531"/>
    <w:rsid w:val="00991845"/>
    <w:rsid w:val="009A240D"/>
    <w:rsid w:val="009D1766"/>
    <w:rsid w:val="009F07D6"/>
    <w:rsid w:val="009F0FB4"/>
    <w:rsid w:val="00A01B8C"/>
    <w:rsid w:val="00A07ECF"/>
    <w:rsid w:val="00A235EE"/>
    <w:rsid w:val="00A339A1"/>
    <w:rsid w:val="00A3551C"/>
    <w:rsid w:val="00A357A3"/>
    <w:rsid w:val="00A41C84"/>
    <w:rsid w:val="00A845AF"/>
    <w:rsid w:val="00A9349C"/>
    <w:rsid w:val="00A93615"/>
    <w:rsid w:val="00AB3E95"/>
    <w:rsid w:val="00AC2C46"/>
    <w:rsid w:val="00AC4BD1"/>
    <w:rsid w:val="00AD629F"/>
    <w:rsid w:val="00AD73E4"/>
    <w:rsid w:val="00AE068C"/>
    <w:rsid w:val="00B2354E"/>
    <w:rsid w:val="00B2762F"/>
    <w:rsid w:val="00B364A3"/>
    <w:rsid w:val="00B46E48"/>
    <w:rsid w:val="00B507E5"/>
    <w:rsid w:val="00B53A51"/>
    <w:rsid w:val="00B54CF4"/>
    <w:rsid w:val="00B55E62"/>
    <w:rsid w:val="00B62FE5"/>
    <w:rsid w:val="00B6449E"/>
    <w:rsid w:val="00B655E9"/>
    <w:rsid w:val="00B66238"/>
    <w:rsid w:val="00B72B99"/>
    <w:rsid w:val="00B8778A"/>
    <w:rsid w:val="00B933CA"/>
    <w:rsid w:val="00B95C31"/>
    <w:rsid w:val="00BB11C0"/>
    <w:rsid w:val="00BB1549"/>
    <w:rsid w:val="00BC71FE"/>
    <w:rsid w:val="00BD17B3"/>
    <w:rsid w:val="00BE2613"/>
    <w:rsid w:val="00C215DF"/>
    <w:rsid w:val="00C2599F"/>
    <w:rsid w:val="00C50030"/>
    <w:rsid w:val="00C50F66"/>
    <w:rsid w:val="00C569B9"/>
    <w:rsid w:val="00C76C57"/>
    <w:rsid w:val="00C77C2A"/>
    <w:rsid w:val="00C77FDB"/>
    <w:rsid w:val="00C85FAE"/>
    <w:rsid w:val="00C96092"/>
    <w:rsid w:val="00CB41DA"/>
    <w:rsid w:val="00CD6AC0"/>
    <w:rsid w:val="00CE03CD"/>
    <w:rsid w:val="00CF3CFF"/>
    <w:rsid w:val="00CF7EFB"/>
    <w:rsid w:val="00D008C2"/>
    <w:rsid w:val="00D00DF6"/>
    <w:rsid w:val="00D03ECC"/>
    <w:rsid w:val="00D1189A"/>
    <w:rsid w:val="00D14049"/>
    <w:rsid w:val="00D30573"/>
    <w:rsid w:val="00D35448"/>
    <w:rsid w:val="00D53D6C"/>
    <w:rsid w:val="00D8154F"/>
    <w:rsid w:val="00D9034D"/>
    <w:rsid w:val="00D9406A"/>
    <w:rsid w:val="00D976BC"/>
    <w:rsid w:val="00DA4021"/>
    <w:rsid w:val="00DA7183"/>
    <w:rsid w:val="00DD481C"/>
    <w:rsid w:val="00DD7170"/>
    <w:rsid w:val="00DE1ED7"/>
    <w:rsid w:val="00DF0877"/>
    <w:rsid w:val="00E11A56"/>
    <w:rsid w:val="00E16B64"/>
    <w:rsid w:val="00E379CB"/>
    <w:rsid w:val="00E432C3"/>
    <w:rsid w:val="00E52169"/>
    <w:rsid w:val="00E67176"/>
    <w:rsid w:val="00E67C75"/>
    <w:rsid w:val="00E7524F"/>
    <w:rsid w:val="00E75C7C"/>
    <w:rsid w:val="00EC6A73"/>
    <w:rsid w:val="00F036BB"/>
    <w:rsid w:val="00F07048"/>
    <w:rsid w:val="00F07F36"/>
    <w:rsid w:val="00F07F4F"/>
    <w:rsid w:val="00F1598F"/>
    <w:rsid w:val="00F72274"/>
    <w:rsid w:val="00F92B50"/>
    <w:rsid w:val="00F970B6"/>
    <w:rsid w:val="00FA113D"/>
    <w:rsid w:val="00FA50C4"/>
    <w:rsid w:val="00FA5CCF"/>
    <w:rsid w:val="00FB5B5B"/>
    <w:rsid w:val="00FB7B5F"/>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gov.scot/policies/water/protected-water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ontactscotland-bsl.org/"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2.sepa.org.uk/rainfal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sepa.org.uk/bathingwaters/" TargetMode="External"/><Relationship Id="rId20" Type="http://schemas.openxmlformats.org/officeDocument/2006/relationships/hyperlink" Target="mailto:equalities@sep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Prediction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sepa.org.uk/environmentalev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ife.gov.uk/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water.co.uk/Your-Home/Your-Waste-Water"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C9358-1C2B-4608-B65B-9734343E4680}">
  <ds:schemaRefs>
    <ds:schemaRef ds:uri="http://purl.org/dc/dcmitype/"/>
    <ds:schemaRef ds:uri="6817a18b-ca13-4b62-8bc4-ed31bbcf9b80"/>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documentManagement/types"/>
    <ds:schemaRef ds:uri="40c94b42-d2ee-4825-8c24-8ec1de57d16b"/>
    <ds:schemaRef ds:uri="31e71cbe-88ca-4308-8a3f-9a324ed9060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3.xml><?xml version="1.0" encoding="utf-8"?>
<ds:datastoreItem xmlns:ds="http://schemas.openxmlformats.org/officeDocument/2006/customXml" ds:itemID="{8DFF5BAE-7F83-4F1B-96E2-0BE702DBE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A9FAE-82CC-4BA9-93F8-B64F83E13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16</TotalTime>
  <Pages>8</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28</cp:revision>
  <cp:lastPrinted>2023-03-23T21:44:00Z</cp:lastPrinted>
  <dcterms:created xsi:type="dcterms:W3CDTF">2024-03-28T16:05:00Z</dcterms:created>
  <dcterms:modified xsi:type="dcterms:W3CDTF">2024-05-23T12:56:00Z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