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56750026" w:rsidR="00492E2D" w:rsidRDefault="00492E2D" w:rsidP="00492E2D">
      <w:pPr>
        <w:pStyle w:val="Heading1"/>
        <w:spacing w:line="360" w:lineRule="auto"/>
        <w:rPr>
          <w:rFonts w:eastAsia="Times New Roman"/>
        </w:rPr>
      </w:pPr>
      <w:r>
        <w:rPr>
          <w:rFonts w:eastAsia="Times New Roman"/>
        </w:rPr>
        <w:t xml:space="preserve">Bathing water profile </w:t>
      </w:r>
      <w:r w:rsidR="00F330C6">
        <w:rPr>
          <w:rFonts w:eastAsia="Times New Roman"/>
        </w:rPr>
        <w:t>–</w:t>
      </w:r>
      <w:r>
        <w:rPr>
          <w:rFonts w:eastAsia="Times New Roman"/>
        </w:rPr>
        <w:t xml:space="preserve"> </w:t>
      </w:r>
      <w:r w:rsidR="00F330C6">
        <w:rPr>
          <w:rFonts w:eastAsia="Times New Roman"/>
        </w:rPr>
        <w:t>North Berwick (Milsey Bay)</w:t>
      </w:r>
    </w:p>
    <w:p w14:paraId="27D877EB" w14:textId="00554422" w:rsidR="00492E2D" w:rsidRPr="00851051" w:rsidRDefault="00492E2D" w:rsidP="00492E2D">
      <w:pPr>
        <w:rPr>
          <w:rStyle w:val="Hyperlink"/>
          <w:color w:val="0070C0"/>
        </w:rPr>
      </w:pPr>
      <w:r w:rsidRPr="00851051">
        <w:rPr>
          <w:b/>
          <w:color w:val="0070C0"/>
        </w:rPr>
        <w:fldChar w:fldCharType="begin"/>
      </w:r>
      <w:r w:rsidR="00C73F53" w:rsidRPr="00851051">
        <w:rPr>
          <w:b/>
          <w:color w:val="0070C0"/>
        </w:rPr>
        <w:instrText>HYPERLINK "https://www2.sepa.org.uk/bathingwaters/ViewResults.aspx?id=4584"</w:instrText>
      </w:r>
      <w:r w:rsidRPr="00851051">
        <w:rPr>
          <w:b/>
          <w:color w:val="0070C0"/>
        </w:rPr>
      </w:r>
      <w:r w:rsidRPr="00851051">
        <w:rPr>
          <w:b/>
          <w:color w:val="0070C0"/>
        </w:rPr>
        <w:fldChar w:fldCharType="separate"/>
      </w:r>
      <w:r w:rsidRPr="00851051">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851051">
        <w:rPr>
          <w:b w:val="0"/>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4F6FF282" w:rsidR="00492E2D" w:rsidRDefault="00D96F73" w:rsidP="00D96F73">
      <w:pPr>
        <w:rPr>
          <w:rFonts w:eastAsia="Times New Roman"/>
        </w:rPr>
      </w:pPr>
      <w:r w:rsidRPr="00D96F73">
        <w:rPr>
          <w:rFonts w:eastAsia="Times New Roman"/>
        </w:rPr>
        <w:t>The North Berwick (Milsey Bay) bathing water is northeast of North Berwick in East Lothian. The sandy beach is approximately 1.1km long. The beach offers spectacular views of nearby Bass Rock. The area is popular with families</w:t>
      </w:r>
      <w:r w:rsidR="00D51FEB">
        <w:rPr>
          <w:rFonts w:eastAsia="Times New Roman"/>
        </w:rPr>
        <w:t xml:space="preserve">. There is </w:t>
      </w:r>
      <w:r w:rsidRPr="00D96F73">
        <w:rPr>
          <w:rFonts w:eastAsia="Times New Roman"/>
        </w:rPr>
        <w:t>a small paddling area which retains water</w:t>
      </w:r>
      <w:r w:rsidR="00D51FEB">
        <w:rPr>
          <w:rFonts w:eastAsia="Times New Roman"/>
        </w:rPr>
        <w:t xml:space="preserve"> </w:t>
      </w:r>
      <w:r w:rsidRPr="00D96F73">
        <w:rPr>
          <w:rFonts w:eastAsia="Times New Roman"/>
        </w:rPr>
        <w:t>whilst the tide is out. The nearby Scottish Seabird Centre also attracts many visitors.</w:t>
      </w:r>
      <w:r>
        <w:rPr>
          <w:rFonts w:eastAsia="Times New Roman"/>
        </w:rPr>
        <w:t xml:space="preserve"> </w:t>
      </w:r>
      <w:r w:rsidR="0090691E">
        <w:rPr>
          <w:rFonts w:eastAsia="Times New Roman"/>
        </w:rPr>
        <w:t>Depending on the tide</w:t>
      </w:r>
      <w:r w:rsidR="008B2375">
        <w:rPr>
          <w:rFonts w:eastAsia="Times New Roman"/>
        </w:rPr>
        <w:t>,</w:t>
      </w:r>
      <w:r w:rsidRPr="00D96F73">
        <w:rPr>
          <w:rFonts w:eastAsia="Times New Roman"/>
        </w:rPr>
        <w:t xml:space="preserve"> the distance to the water’s edge can vary from 0–170 metres.</w:t>
      </w:r>
    </w:p>
    <w:p w14:paraId="0F37DE76" w14:textId="77777777" w:rsidR="00223CED" w:rsidRPr="002A46E4" w:rsidRDefault="00223CED" w:rsidP="00851051">
      <w:pPr>
        <w:rPr>
          <w:rFonts w:eastAsia="Times New Roman"/>
        </w:rPr>
      </w:pPr>
    </w:p>
    <w:p w14:paraId="75AD504F" w14:textId="5049F476" w:rsidR="00851051" w:rsidRPr="002A46E4" w:rsidRDefault="00851051" w:rsidP="00851051">
      <w:pPr>
        <w:rPr>
          <w:rFonts w:eastAsia="Times New Roman"/>
        </w:rPr>
      </w:pPr>
      <w:r>
        <w:rPr>
          <w:rFonts w:eastAsia="Times New Roman"/>
        </w:rPr>
        <w:t>Site details:</w:t>
      </w:r>
    </w:p>
    <w:p w14:paraId="6116EF22" w14:textId="136251E8" w:rsidR="00223CED" w:rsidRPr="002A46E4" w:rsidRDefault="00223CED" w:rsidP="00851051">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BB4883">
        <w:rPr>
          <w:rFonts w:eastAsia="Times New Roman"/>
          <w:sz w:val="24"/>
          <w:szCs w:val="24"/>
        </w:rPr>
        <w:t>East Lothian Council</w:t>
      </w:r>
    </w:p>
    <w:p w14:paraId="47E0D9B9" w14:textId="4EB0F583" w:rsidR="00223CED" w:rsidRPr="002A46E4" w:rsidRDefault="00223CED" w:rsidP="00851051">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BB4883">
        <w:rPr>
          <w:rFonts w:eastAsia="Times New Roman"/>
          <w:sz w:val="24"/>
          <w:szCs w:val="24"/>
        </w:rPr>
        <w:t>1987</w:t>
      </w:r>
    </w:p>
    <w:p w14:paraId="180D570A" w14:textId="6638FC48" w:rsidR="00223CED" w:rsidRPr="002A46E4" w:rsidRDefault="00223CED" w:rsidP="00851051">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BB4883">
        <w:rPr>
          <w:rFonts w:eastAsia="Times New Roman"/>
          <w:sz w:val="24"/>
          <w:szCs w:val="24"/>
        </w:rPr>
        <w:t>N</w:t>
      </w:r>
      <w:r w:rsidR="00BB4883" w:rsidRPr="00BB4883">
        <w:rPr>
          <w:rFonts w:eastAsia="Times New Roman"/>
          <w:sz w:val="24"/>
          <w:szCs w:val="24"/>
        </w:rPr>
        <w:t>T 56211 85327</w:t>
      </w:r>
    </w:p>
    <w:p w14:paraId="52D0E363" w14:textId="77777777" w:rsidR="00223CED" w:rsidRPr="002A46E4" w:rsidRDefault="00223CED" w:rsidP="00851051">
      <w:pPr>
        <w:pStyle w:val="ListParagraph"/>
        <w:spacing w:line="360"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438A1AE6"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61569CAC" w14:textId="77777777" w:rsidR="00BA4445" w:rsidRPr="00F35CC2" w:rsidRDefault="00BA4445" w:rsidP="00BA4445">
      <w:pPr>
        <w:rPr>
          <w:rFonts w:ascii="Arial" w:hAnsi="Arial" w:cs="Arial"/>
        </w:rPr>
      </w:pPr>
      <w:r w:rsidRPr="00F35CC2">
        <w:rPr>
          <w:rFonts w:ascii="Arial" w:hAnsi="Arial" w:cs="Arial"/>
        </w:rPr>
        <w:t xml:space="preserve">This bathing water is at risk of </w:t>
      </w:r>
      <w:proofErr w:type="gramStart"/>
      <w:r w:rsidRPr="00F35CC2">
        <w:rPr>
          <w:rFonts w:ascii="Arial" w:hAnsi="Arial" w:cs="Arial"/>
        </w:rPr>
        <w:t>short term</w:t>
      </w:r>
      <w:proofErr w:type="gramEnd"/>
      <w:r w:rsidRPr="00F35CC2">
        <w:rPr>
          <w:rFonts w:ascii="Arial" w:hAnsi="Arial" w:cs="Arial"/>
        </w:rPr>
        <w:t xml:space="preserve"> pollution following heavy rainfall. Bathing is not advised during or 1-2 days after heavy rainfall due to the risk to bathers’ health from water pollution.</w:t>
      </w:r>
    </w:p>
    <w:p w14:paraId="52C5595C" w14:textId="77777777" w:rsidR="00BA4445" w:rsidRPr="00F35CC2" w:rsidRDefault="00BA4445" w:rsidP="00BA4445">
      <w:pPr>
        <w:rPr>
          <w:rFonts w:ascii="Arial" w:hAnsi="Arial" w:cs="Arial"/>
        </w:rPr>
      </w:pPr>
    </w:p>
    <w:p w14:paraId="78020752" w14:textId="5ECE012D" w:rsidR="00BA4445" w:rsidRPr="00F35CC2" w:rsidRDefault="00BA4445" w:rsidP="00BA4445">
      <w:pPr>
        <w:rPr>
          <w:rFonts w:ascii="Arial" w:hAnsi="Arial" w:cs="Arial"/>
        </w:rPr>
      </w:pPr>
      <w:r w:rsidRPr="00F35CC2">
        <w:rPr>
          <w:rFonts w:ascii="Arial" w:hAnsi="Arial" w:cs="Arial"/>
        </w:rPr>
        <w:t xml:space="preserve">Pollution risks include sewer overflows. </w:t>
      </w:r>
    </w:p>
    <w:p w14:paraId="5AF6F80E" w14:textId="77777777" w:rsidR="00075AD5" w:rsidRDefault="00075AD5" w:rsidP="00075AD5"/>
    <w:p w14:paraId="2168CB27" w14:textId="77777777" w:rsidR="00BA4445" w:rsidRPr="00075AD5" w:rsidRDefault="00BA4445"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5A059EF3" w14:textId="1327C695" w:rsidR="00DF6AF1" w:rsidRDefault="008B2375" w:rsidP="00A01B8C">
      <w:pPr>
        <w:spacing w:after="240"/>
        <w:rPr>
          <w:rFonts w:eastAsia="Times New Roman"/>
        </w:rPr>
      </w:pPr>
      <w:r w:rsidRPr="008B2375">
        <w:rPr>
          <w:rFonts w:eastAsia="Times New Roman"/>
        </w:rPr>
        <w:t>The catchment draining into the North Berwick (Milsey Bay) bathing water extends to 2.3 km2. Land use is a mixture o</w:t>
      </w:r>
      <w:r w:rsidR="00DF6AF1">
        <w:rPr>
          <w:rFonts w:eastAsia="Times New Roman"/>
        </w:rPr>
        <w:t>f</w:t>
      </w:r>
      <w:r w:rsidRPr="008B2375">
        <w:rPr>
          <w:rFonts w:eastAsia="Times New Roman"/>
        </w:rPr>
        <w:t xml:space="preserve"> rural and urban. The rural area is a </w:t>
      </w:r>
      <w:r w:rsidR="00DF6AF1" w:rsidRPr="008B2375">
        <w:rPr>
          <w:rFonts w:eastAsia="Times New Roman"/>
        </w:rPr>
        <w:t>combination</w:t>
      </w:r>
      <w:r w:rsidRPr="008B2375">
        <w:rPr>
          <w:rFonts w:eastAsia="Times New Roman"/>
        </w:rPr>
        <w:t xml:space="preserve"> of arable agriculture</w:t>
      </w:r>
      <w:r w:rsidR="00652BDC">
        <w:rPr>
          <w:rFonts w:eastAsia="Times New Roman"/>
        </w:rPr>
        <w:t xml:space="preserve"> </w:t>
      </w:r>
      <w:r w:rsidRPr="008B2375">
        <w:rPr>
          <w:rFonts w:eastAsia="Times New Roman"/>
        </w:rPr>
        <w:t xml:space="preserve">and grassland. The town of North Berwick is the main population centre in the catchment. </w:t>
      </w:r>
    </w:p>
    <w:p w14:paraId="06B89D8D" w14:textId="0ABD6D9B" w:rsidR="00DF6AF1" w:rsidRDefault="008B2375" w:rsidP="00A01B8C">
      <w:pPr>
        <w:spacing w:after="240"/>
        <w:rPr>
          <w:rFonts w:eastAsia="Times New Roman"/>
        </w:rPr>
      </w:pPr>
      <w:r w:rsidRPr="008B2375">
        <w:rPr>
          <w:rFonts w:eastAsia="Times New Roman"/>
        </w:rPr>
        <w:t>The Mill Burn is the only river in the catchment</w:t>
      </w:r>
      <w:r w:rsidR="00DF6AF1">
        <w:rPr>
          <w:rFonts w:eastAsia="Times New Roman"/>
        </w:rPr>
        <w:t>. It</w:t>
      </w:r>
      <w:r w:rsidRPr="008B2375">
        <w:rPr>
          <w:rFonts w:eastAsia="Times New Roman"/>
        </w:rPr>
        <w:t xml:space="preserve"> drains into the bathing water. </w:t>
      </w:r>
    </w:p>
    <w:p w14:paraId="6C953ADE" w14:textId="78CF0054" w:rsidR="00AC2C46" w:rsidRPr="002A46E4" w:rsidRDefault="008B2375" w:rsidP="00A01B8C">
      <w:pPr>
        <w:spacing w:after="240"/>
        <w:rPr>
          <w:rFonts w:eastAsia="Times New Roman"/>
        </w:rPr>
      </w:pPr>
      <w:r w:rsidRPr="008B2375">
        <w:rPr>
          <w:rFonts w:eastAsia="Times New Roman"/>
        </w:rPr>
        <w:t xml:space="preserve">There are several protected areas within or </w:t>
      </w:r>
      <w:r w:rsidR="00DF6AF1">
        <w:rPr>
          <w:rFonts w:eastAsia="Times New Roman"/>
        </w:rPr>
        <w:t xml:space="preserve">near </w:t>
      </w:r>
      <w:r w:rsidRPr="008B2375">
        <w:rPr>
          <w:rFonts w:eastAsia="Times New Roman"/>
        </w:rPr>
        <w:t>the bathing water or catchment</w:t>
      </w:r>
      <w:r w:rsidR="00CB667F">
        <w:rPr>
          <w:rFonts w:eastAsia="Times New Roman"/>
        </w:rPr>
        <w:t>. This</w:t>
      </w:r>
      <w:r w:rsidRPr="008B2375">
        <w:rPr>
          <w:rFonts w:eastAsia="Times New Roman"/>
        </w:rPr>
        <w:t xml:space="preserve"> includ</w:t>
      </w:r>
      <w:r w:rsidR="00CB667F">
        <w:rPr>
          <w:rFonts w:eastAsia="Times New Roman"/>
        </w:rPr>
        <w:t>es</w:t>
      </w:r>
      <w:r w:rsidRPr="008B2375">
        <w:rPr>
          <w:rFonts w:eastAsia="Times New Roman"/>
        </w:rPr>
        <w:t xml:space="preserve"> two Special Protection Areas, two Sites of Special Scientific Interest and a Ramsar site.</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566A3261" w:rsidR="00470E9A" w:rsidRDefault="00470E9A" w:rsidP="00AD629F">
      <w:pPr>
        <w:pStyle w:val="Heading2"/>
        <w:spacing w:after="5" w:line="360" w:lineRule="auto"/>
        <w:ind w:left="-5"/>
      </w:pPr>
      <w:r>
        <w:lastRenderedPageBreak/>
        <w:t xml:space="preserve">Map 1: </w:t>
      </w:r>
      <w:r w:rsidR="00F330C6">
        <w:t>North Berwick (Milsey Bay)</w:t>
      </w:r>
      <w:r>
        <w:t xml:space="preserve"> bathing water</w:t>
      </w:r>
    </w:p>
    <w:p w14:paraId="5BEBEAD9" w14:textId="0D62EF7D" w:rsidR="00470E9A" w:rsidRDefault="00167928" w:rsidP="00AD629F">
      <w:pPr>
        <w:ind w:right="-83"/>
        <w:jc w:val="center"/>
      </w:pPr>
      <w:r>
        <w:rPr>
          <w:noProof/>
        </w:rPr>
        <w:drawing>
          <wp:inline distT="0" distB="0" distL="0" distR="0" wp14:anchorId="278A3586" wp14:editId="1423DD39">
            <wp:extent cx="5720316" cy="8093616"/>
            <wp:effectExtent l="0" t="0" r="0" b="3175"/>
            <wp:docPr id="912684829"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684829"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26422" cy="8102256"/>
                    </a:xfrm>
                    <a:prstGeom prst="rect">
                      <a:avLst/>
                    </a:prstGeom>
                  </pic:spPr>
                </pic:pic>
              </a:graphicData>
            </a:graphic>
          </wp:inline>
        </w:drawing>
      </w:r>
    </w:p>
    <w:p w14:paraId="26F5EBDE" w14:textId="349D778F" w:rsidR="00D14049" w:rsidRDefault="00D14049" w:rsidP="00AD629F">
      <w:pPr>
        <w:pStyle w:val="Heading2"/>
        <w:spacing w:after="0" w:line="360" w:lineRule="auto"/>
        <w:ind w:left="-5"/>
      </w:pPr>
      <w:r>
        <w:lastRenderedPageBreak/>
        <w:t xml:space="preserve">Map 2: Catchment draining into </w:t>
      </w:r>
      <w:r w:rsidR="00F330C6">
        <w:t>North Berwick (Milsey Bay)</w:t>
      </w:r>
      <w:r>
        <w:t xml:space="preserve"> bathing water</w:t>
      </w:r>
    </w:p>
    <w:p w14:paraId="43666F40" w14:textId="2F178F56" w:rsidR="00D14049" w:rsidRDefault="00167928" w:rsidP="00167928">
      <w:pPr>
        <w:ind w:right="-83"/>
        <w:jc w:val="center"/>
      </w:pPr>
      <w:r>
        <w:rPr>
          <w:noProof/>
        </w:rPr>
        <w:drawing>
          <wp:inline distT="0" distB="0" distL="0" distR="0" wp14:anchorId="35E2A9F0" wp14:editId="40A55AF3">
            <wp:extent cx="5463231" cy="7729870"/>
            <wp:effectExtent l="0" t="0" r="4445" b="4445"/>
            <wp:docPr id="979105578"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105578"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479117" cy="7752347"/>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641EF0B8" w14:textId="77777777" w:rsidR="00851051" w:rsidRDefault="00BA4445" w:rsidP="00851051">
      <w:hyperlink r:id="rId13">
        <w:r w:rsidR="00851051" w:rsidRPr="00851051">
          <w:rPr>
            <w:rStyle w:val="Hyperlink"/>
          </w:rPr>
          <w:t>Scottish Water</w:t>
        </w:r>
      </w:hyperlink>
      <w:r w:rsidR="00851051" w:rsidRPr="00851051">
        <w:t xml:space="preserve"> provides most </w:t>
      </w:r>
      <w:proofErr w:type="gramStart"/>
      <w:r w:rsidR="00851051" w:rsidRPr="00851051">
        <w:t>waste water</w:t>
      </w:r>
      <w:proofErr w:type="gramEnd"/>
      <w:r w:rsidR="00851051" w:rsidRPr="00851051">
        <w:t xml:space="preserve"> collection and treatment services in Scotland.</w:t>
      </w:r>
    </w:p>
    <w:p w14:paraId="68CACC07" w14:textId="77777777" w:rsidR="00851051" w:rsidRPr="00851051" w:rsidRDefault="00851051" w:rsidP="00851051"/>
    <w:p w14:paraId="1205A767" w14:textId="77777777" w:rsidR="00851051" w:rsidRPr="00851051" w:rsidRDefault="00851051" w:rsidP="00851051">
      <w:r w:rsidRPr="00851051">
        <w:t xml:space="preserve">Sewage from North Berwick is treated at North Berwick sewage treatment works before being discharged to the Firth of Forth via a long sea outfall to the East of North Berwick. </w:t>
      </w:r>
    </w:p>
    <w:p w14:paraId="26651E07" w14:textId="77777777" w:rsidR="00350F32" w:rsidRDefault="00350F32" w:rsidP="00851051"/>
    <w:p w14:paraId="7DF3C4C0" w14:textId="17BC1B04" w:rsidR="00851051" w:rsidRPr="00851051" w:rsidRDefault="00851051" w:rsidP="00851051">
      <w:r w:rsidRPr="00851051">
        <w:t>There is a combined sewer overflow (CSO) to the west and east of the bathing water. These may discharge and impact the bathing water during heavy rainfall.</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13662D75" w14:textId="45861624" w:rsidR="006B3899" w:rsidRDefault="00A41C84" w:rsidP="00AD629F">
      <w:r w:rsidRPr="003A3036">
        <w:t xml:space="preserve">There are no impacts from agriculture </w:t>
      </w:r>
      <w:r w:rsidR="003937FF" w:rsidRPr="003A3036">
        <w:t>affecting this bathing water.</w:t>
      </w:r>
    </w:p>
    <w:p w14:paraId="2E8E0440" w14:textId="77777777" w:rsidR="00AD629F" w:rsidRDefault="00AD629F" w:rsidP="00AD629F"/>
    <w:p w14:paraId="0E66CA36" w14:textId="77777777" w:rsidR="00A93615"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lastRenderedPageBreak/>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Pr="006F6F22" w:rsidRDefault="00AD629F" w:rsidP="00AD629F">
      <w:pPr>
        <w:pStyle w:val="ListParagraph"/>
        <w:spacing w:line="360" w:lineRule="auto"/>
        <w:rPr>
          <w:rFonts w:cstheme="minorHAnsi"/>
          <w:sz w:val="24"/>
          <w:szCs w:val="24"/>
        </w:rPr>
      </w:pPr>
    </w:p>
    <w:p w14:paraId="0FE9CDC3" w14:textId="77777777" w:rsidR="00851051" w:rsidRDefault="00851051" w:rsidP="00AD629F">
      <w:pPr>
        <w:pStyle w:val="Heading2"/>
        <w:spacing w:after="0" w:line="360" w:lineRule="auto"/>
        <w:ind w:left="-5"/>
      </w:pPr>
    </w:p>
    <w:p w14:paraId="10444B5B" w14:textId="5B315DD6"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BA4445" w:rsidP="00AD629F">
      <w:pPr>
        <w:rPr>
          <w:rStyle w:val="Hyperlink"/>
        </w:rPr>
      </w:pPr>
      <w:hyperlink r:id="rId15"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BA4445" w:rsidP="00AD629F">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BA4445" w:rsidP="00AD629F">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AD629F"/>
    <w:p w14:paraId="3DB62EE0" w14:textId="6BA10A0D" w:rsidR="00FB5B5B" w:rsidRDefault="00BA4445" w:rsidP="00AD629F">
      <w:hyperlink r:id="rId18" w:history="1">
        <w:r w:rsidR="00E57B21" w:rsidRPr="00DD2D65">
          <w:rPr>
            <w:rStyle w:val="Hyperlink"/>
          </w:rPr>
          <w:t>East Lothian Council</w:t>
        </w:r>
      </w:hyperlink>
    </w:p>
    <w:p w14:paraId="73CD4C46" w14:textId="77777777" w:rsidR="00E57B21" w:rsidRPr="009A6BBC" w:rsidRDefault="00E57B21" w:rsidP="00AD629F"/>
    <w:p w14:paraId="5C43225C" w14:textId="77777777" w:rsidR="00187136" w:rsidRDefault="00187136" w:rsidP="00AD629F">
      <w:pPr>
        <w:pStyle w:val="Heading1"/>
        <w:spacing w:line="360" w:lineRule="auto"/>
        <w:rPr>
          <w:rFonts w:eastAsia="Times New Roman"/>
        </w:rPr>
      </w:pPr>
    </w:p>
    <w:p w14:paraId="3F3B5220" w14:textId="77777777" w:rsidR="00851051" w:rsidRDefault="00851051">
      <w:pPr>
        <w:spacing w:line="240" w:lineRule="auto"/>
        <w:rPr>
          <w:rFonts w:eastAsia="Times New Roman"/>
          <w:sz w:val="32"/>
          <w:szCs w:val="32"/>
        </w:rPr>
      </w:pPr>
      <w:r>
        <w:rPr>
          <w:rFonts w:eastAsia="Times New Roman"/>
          <w:sz w:val="32"/>
          <w:szCs w:val="32"/>
        </w:rPr>
        <w:br w:type="page"/>
      </w:r>
    </w:p>
    <w:p w14:paraId="78DE86E7" w14:textId="17875E5A" w:rsidR="00333124" w:rsidRPr="00941621" w:rsidRDefault="00333124" w:rsidP="00647971">
      <w:pPr>
        <w:rPr>
          <w:rFonts w:eastAsia="Times New Roman"/>
          <w:sz w:val="32"/>
          <w:szCs w:val="32"/>
        </w:rPr>
      </w:pPr>
      <w:r w:rsidRPr="00941621">
        <w:rPr>
          <w:rFonts w:eastAsia="Times New Roman"/>
          <w:sz w:val="32"/>
          <w:szCs w:val="32"/>
        </w:rPr>
        <w:lastRenderedPageBreak/>
        <w:t xml:space="preserve">For information on accessing this document in an alternative format or language, please contact SEPA by emailing </w:t>
      </w:r>
      <w:hyperlink r:id="rId19" w:history="1">
        <w:r w:rsidRPr="00941621">
          <w:rPr>
            <w:rFonts w:eastAsia="Times New Roman"/>
            <w:color w:val="016574"/>
            <w:sz w:val="32"/>
            <w:szCs w:val="32"/>
            <w:u w:val="single"/>
          </w:rPr>
          <w:t>equalities@sepa.org.uk</w:t>
        </w:r>
      </w:hyperlink>
    </w:p>
    <w:p w14:paraId="0BEA5544" w14:textId="77777777" w:rsidR="00333124" w:rsidRPr="00941621" w:rsidRDefault="00333124" w:rsidP="00AD629F">
      <w:pPr>
        <w:pStyle w:val="BodyText1"/>
        <w:rPr>
          <w:color w:val="6E7571" w:themeColor="text2"/>
          <w:sz w:val="32"/>
          <w:szCs w:val="32"/>
          <w:u w:val="single"/>
        </w:rPr>
      </w:pPr>
      <w:r w:rsidRPr="00941621">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941621">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0D56FC">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0A65" w14:textId="77777777" w:rsidR="000561BA" w:rsidRDefault="000561BA" w:rsidP="00660C79">
      <w:pPr>
        <w:spacing w:line="240" w:lineRule="auto"/>
      </w:pPr>
      <w:r>
        <w:separator/>
      </w:r>
    </w:p>
  </w:endnote>
  <w:endnote w:type="continuationSeparator" w:id="0">
    <w:p w14:paraId="45FC654B" w14:textId="77777777" w:rsidR="000561BA" w:rsidRDefault="000561BA" w:rsidP="00660C79">
      <w:pPr>
        <w:spacing w:line="240" w:lineRule="auto"/>
      </w:pPr>
      <w:r>
        <w:continuationSeparator/>
      </w:r>
    </w:p>
  </w:endnote>
  <w:endnote w:type="continuationNotice" w:id="1">
    <w:p w14:paraId="28648348" w14:textId="77777777" w:rsidR="000561BA" w:rsidRDefault="000561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6572" w14:textId="77777777" w:rsidR="000561BA" w:rsidRDefault="000561BA" w:rsidP="00660C79">
      <w:pPr>
        <w:spacing w:line="240" w:lineRule="auto"/>
      </w:pPr>
      <w:r>
        <w:separator/>
      </w:r>
    </w:p>
  </w:footnote>
  <w:footnote w:type="continuationSeparator" w:id="0">
    <w:p w14:paraId="0C544ECA" w14:textId="77777777" w:rsidR="000561BA" w:rsidRDefault="000561BA" w:rsidP="00660C79">
      <w:pPr>
        <w:spacing w:line="240" w:lineRule="auto"/>
      </w:pPr>
      <w:r>
        <w:continuationSeparator/>
      </w:r>
    </w:p>
  </w:footnote>
  <w:footnote w:type="continuationNotice" w:id="1">
    <w:p w14:paraId="76DA312E" w14:textId="77777777" w:rsidR="000561BA" w:rsidRDefault="000561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011FD50F"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F330C6">
      <w:rPr>
        <w:color w:val="6E7571" w:themeColor="text2"/>
      </w:rPr>
      <w:t>–</w:t>
    </w:r>
    <w:r w:rsidR="003813A7">
      <w:rPr>
        <w:color w:val="6E7571" w:themeColor="text2"/>
      </w:rPr>
      <w:t xml:space="preserve"> </w:t>
    </w:r>
    <w:r w:rsidR="00F330C6">
      <w:rPr>
        <w:color w:val="6E7571" w:themeColor="text2"/>
      </w:rPr>
      <w:t>North Berwick (Milsey Bay)</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61BA"/>
    <w:rsid w:val="0006058B"/>
    <w:rsid w:val="00070937"/>
    <w:rsid w:val="00075AD5"/>
    <w:rsid w:val="00080E3A"/>
    <w:rsid w:val="00083309"/>
    <w:rsid w:val="000A74F0"/>
    <w:rsid w:val="000B7559"/>
    <w:rsid w:val="000C0C1D"/>
    <w:rsid w:val="000D56FC"/>
    <w:rsid w:val="000E0D15"/>
    <w:rsid w:val="00105F31"/>
    <w:rsid w:val="00117F37"/>
    <w:rsid w:val="0012582F"/>
    <w:rsid w:val="001456CE"/>
    <w:rsid w:val="00145951"/>
    <w:rsid w:val="00167928"/>
    <w:rsid w:val="00184569"/>
    <w:rsid w:val="00187136"/>
    <w:rsid w:val="00194683"/>
    <w:rsid w:val="001D49D6"/>
    <w:rsid w:val="001E4DA2"/>
    <w:rsid w:val="001E4E9F"/>
    <w:rsid w:val="001E63AB"/>
    <w:rsid w:val="001F2E4A"/>
    <w:rsid w:val="001F37DC"/>
    <w:rsid w:val="0020100A"/>
    <w:rsid w:val="00203EE0"/>
    <w:rsid w:val="002119D0"/>
    <w:rsid w:val="002126EC"/>
    <w:rsid w:val="00223CED"/>
    <w:rsid w:val="00224424"/>
    <w:rsid w:val="00236552"/>
    <w:rsid w:val="002415AB"/>
    <w:rsid w:val="00262000"/>
    <w:rsid w:val="002724AB"/>
    <w:rsid w:val="00281BB1"/>
    <w:rsid w:val="00282669"/>
    <w:rsid w:val="00290B1F"/>
    <w:rsid w:val="00294655"/>
    <w:rsid w:val="00294D00"/>
    <w:rsid w:val="00295379"/>
    <w:rsid w:val="002A46E4"/>
    <w:rsid w:val="002A5F66"/>
    <w:rsid w:val="002B11E4"/>
    <w:rsid w:val="002B179E"/>
    <w:rsid w:val="002C5CD8"/>
    <w:rsid w:val="002C64E1"/>
    <w:rsid w:val="0030096D"/>
    <w:rsid w:val="00316D6B"/>
    <w:rsid w:val="00317618"/>
    <w:rsid w:val="00333124"/>
    <w:rsid w:val="003467BB"/>
    <w:rsid w:val="00350F32"/>
    <w:rsid w:val="0036561F"/>
    <w:rsid w:val="003813A7"/>
    <w:rsid w:val="003937FF"/>
    <w:rsid w:val="00394FE4"/>
    <w:rsid w:val="003A24DE"/>
    <w:rsid w:val="003A3036"/>
    <w:rsid w:val="003A69EB"/>
    <w:rsid w:val="003B4909"/>
    <w:rsid w:val="003C4CFE"/>
    <w:rsid w:val="003E5193"/>
    <w:rsid w:val="003F5384"/>
    <w:rsid w:val="00402547"/>
    <w:rsid w:val="00403DFD"/>
    <w:rsid w:val="004073BC"/>
    <w:rsid w:val="004133B7"/>
    <w:rsid w:val="004260FD"/>
    <w:rsid w:val="00444AA1"/>
    <w:rsid w:val="004475F6"/>
    <w:rsid w:val="00447B34"/>
    <w:rsid w:val="00461CE3"/>
    <w:rsid w:val="00466ED2"/>
    <w:rsid w:val="00470E9A"/>
    <w:rsid w:val="00473B48"/>
    <w:rsid w:val="00492E2D"/>
    <w:rsid w:val="00497F73"/>
    <w:rsid w:val="004A1F02"/>
    <w:rsid w:val="004B79BB"/>
    <w:rsid w:val="004C702E"/>
    <w:rsid w:val="004E287D"/>
    <w:rsid w:val="00514F18"/>
    <w:rsid w:val="005177E8"/>
    <w:rsid w:val="00550E56"/>
    <w:rsid w:val="00551989"/>
    <w:rsid w:val="005621AC"/>
    <w:rsid w:val="00577450"/>
    <w:rsid w:val="00587EA6"/>
    <w:rsid w:val="0059117C"/>
    <w:rsid w:val="005946EF"/>
    <w:rsid w:val="00595E1A"/>
    <w:rsid w:val="005A355E"/>
    <w:rsid w:val="005C24E2"/>
    <w:rsid w:val="005D0F18"/>
    <w:rsid w:val="005D1213"/>
    <w:rsid w:val="005D56EF"/>
    <w:rsid w:val="005D574E"/>
    <w:rsid w:val="005E2B65"/>
    <w:rsid w:val="005E3BAF"/>
    <w:rsid w:val="005F0707"/>
    <w:rsid w:val="0060278D"/>
    <w:rsid w:val="00611C76"/>
    <w:rsid w:val="00612159"/>
    <w:rsid w:val="0061411E"/>
    <w:rsid w:val="00614EB7"/>
    <w:rsid w:val="006243FF"/>
    <w:rsid w:val="00647971"/>
    <w:rsid w:val="00652BDC"/>
    <w:rsid w:val="006608D5"/>
    <w:rsid w:val="00660C79"/>
    <w:rsid w:val="00684F5A"/>
    <w:rsid w:val="0068552A"/>
    <w:rsid w:val="00695636"/>
    <w:rsid w:val="006A7E62"/>
    <w:rsid w:val="006B1D90"/>
    <w:rsid w:val="006B3899"/>
    <w:rsid w:val="006D16CE"/>
    <w:rsid w:val="006E4AC5"/>
    <w:rsid w:val="006E6045"/>
    <w:rsid w:val="006F6F22"/>
    <w:rsid w:val="006F7CE3"/>
    <w:rsid w:val="00721973"/>
    <w:rsid w:val="007347B8"/>
    <w:rsid w:val="00743EBF"/>
    <w:rsid w:val="00744018"/>
    <w:rsid w:val="00751749"/>
    <w:rsid w:val="00756B1D"/>
    <w:rsid w:val="00762D6C"/>
    <w:rsid w:val="00786B8E"/>
    <w:rsid w:val="007948BC"/>
    <w:rsid w:val="007A0FC7"/>
    <w:rsid w:val="007A4939"/>
    <w:rsid w:val="007C3F12"/>
    <w:rsid w:val="007D0A51"/>
    <w:rsid w:val="007D0C25"/>
    <w:rsid w:val="007D441B"/>
    <w:rsid w:val="007D54FE"/>
    <w:rsid w:val="007F7DD9"/>
    <w:rsid w:val="00801105"/>
    <w:rsid w:val="0082180C"/>
    <w:rsid w:val="00851051"/>
    <w:rsid w:val="008559BF"/>
    <w:rsid w:val="00861B46"/>
    <w:rsid w:val="008962A7"/>
    <w:rsid w:val="008A31F2"/>
    <w:rsid w:val="008B2375"/>
    <w:rsid w:val="008B49FC"/>
    <w:rsid w:val="008B5E34"/>
    <w:rsid w:val="008C1A73"/>
    <w:rsid w:val="008D113C"/>
    <w:rsid w:val="008D2032"/>
    <w:rsid w:val="008D286D"/>
    <w:rsid w:val="008D376F"/>
    <w:rsid w:val="008E34BC"/>
    <w:rsid w:val="00900E2D"/>
    <w:rsid w:val="0090691E"/>
    <w:rsid w:val="009119E7"/>
    <w:rsid w:val="009157A7"/>
    <w:rsid w:val="00917BB1"/>
    <w:rsid w:val="00923422"/>
    <w:rsid w:val="00941621"/>
    <w:rsid w:val="00961093"/>
    <w:rsid w:val="00962B4C"/>
    <w:rsid w:val="0096701B"/>
    <w:rsid w:val="00967068"/>
    <w:rsid w:val="00975D21"/>
    <w:rsid w:val="00980531"/>
    <w:rsid w:val="00991845"/>
    <w:rsid w:val="009A240D"/>
    <w:rsid w:val="009D1766"/>
    <w:rsid w:val="009D670A"/>
    <w:rsid w:val="009F07D6"/>
    <w:rsid w:val="009F0FB4"/>
    <w:rsid w:val="00A01B8C"/>
    <w:rsid w:val="00A235EE"/>
    <w:rsid w:val="00A339A1"/>
    <w:rsid w:val="00A3551C"/>
    <w:rsid w:val="00A357A3"/>
    <w:rsid w:val="00A41C84"/>
    <w:rsid w:val="00A845AF"/>
    <w:rsid w:val="00A9349C"/>
    <w:rsid w:val="00A93615"/>
    <w:rsid w:val="00AB3E95"/>
    <w:rsid w:val="00AC2C46"/>
    <w:rsid w:val="00AC4BD1"/>
    <w:rsid w:val="00AD5FFD"/>
    <w:rsid w:val="00AD629F"/>
    <w:rsid w:val="00AE068C"/>
    <w:rsid w:val="00AE1B4F"/>
    <w:rsid w:val="00B2354E"/>
    <w:rsid w:val="00B2762F"/>
    <w:rsid w:val="00B364A3"/>
    <w:rsid w:val="00B46E48"/>
    <w:rsid w:val="00B507E5"/>
    <w:rsid w:val="00B53A51"/>
    <w:rsid w:val="00B54CF4"/>
    <w:rsid w:val="00B55E62"/>
    <w:rsid w:val="00B62FE5"/>
    <w:rsid w:val="00B6449E"/>
    <w:rsid w:val="00B66238"/>
    <w:rsid w:val="00B72B99"/>
    <w:rsid w:val="00B8778A"/>
    <w:rsid w:val="00B933CA"/>
    <w:rsid w:val="00B95C31"/>
    <w:rsid w:val="00BA4445"/>
    <w:rsid w:val="00BB11C0"/>
    <w:rsid w:val="00BB4883"/>
    <w:rsid w:val="00BC71FE"/>
    <w:rsid w:val="00BD4C78"/>
    <w:rsid w:val="00BE2613"/>
    <w:rsid w:val="00C2599F"/>
    <w:rsid w:val="00C50030"/>
    <w:rsid w:val="00C50F66"/>
    <w:rsid w:val="00C569B9"/>
    <w:rsid w:val="00C73F53"/>
    <w:rsid w:val="00C76C57"/>
    <w:rsid w:val="00C77C2A"/>
    <w:rsid w:val="00C77FDB"/>
    <w:rsid w:val="00C81993"/>
    <w:rsid w:val="00C96092"/>
    <w:rsid w:val="00CB667F"/>
    <w:rsid w:val="00CD6AC0"/>
    <w:rsid w:val="00CE03CD"/>
    <w:rsid w:val="00CF3CFF"/>
    <w:rsid w:val="00CF7EFB"/>
    <w:rsid w:val="00D008C2"/>
    <w:rsid w:val="00D03ECC"/>
    <w:rsid w:val="00D14049"/>
    <w:rsid w:val="00D30573"/>
    <w:rsid w:val="00D35448"/>
    <w:rsid w:val="00D51FEB"/>
    <w:rsid w:val="00D53D6C"/>
    <w:rsid w:val="00D8154F"/>
    <w:rsid w:val="00D9034D"/>
    <w:rsid w:val="00D9406A"/>
    <w:rsid w:val="00D96F73"/>
    <w:rsid w:val="00D976BC"/>
    <w:rsid w:val="00DA0243"/>
    <w:rsid w:val="00DA7183"/>
    <w:rsid w:val="00DD2D65"/>
    <w:rsid w:val="00DD7170"/>
    <w:rsid w:val="00DE1ED7"/>
    <w:rsid w:val="00DF0877"/>
    <w:rsid w:val="00DF6AF1"/>
    <w:rsid w:val="00E11A56"/>
    <w:rsid w:val="00E16B64"/>
    <w:rsid w:val="00E379CB"/>
    <w:rsid w:val="00E52169"/>
    <w:rsid w:val="00E57B21"/>
    <w:rsid w:val="00E67C75"/>
    <w:rsid w:val="00E7524F"/>
    <w:rsid w:val="00E75C7C"/>
    <w:rsid w:val="00EC6A73"/>
    <w:rsid w:val="00F07048"/>
    <w:rsid w:val="00F07F36"/>
    <w:rsid w:val="00F1598F"/>
    <w:rsid w:val="00F330C6"/>
    <w:rsid w:val="00F72274"/>
    <w:rsid w:val="00F92B50"/>
    <w:rsid w:val="00F970B6"/>
    <w:rsid w:val="00FA113D"/>
    <w:rsid w:val="00FA50C4"/>
    <w:rsid w:val="00FA5CCF"/>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eastlothian.gov.uk/info/210560/your_council/12319/contact_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D9D83-8DD9-4CFE-B80B-EB8391233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3.xml><?xml version="1.0" encoding="utf-8"?>
<ds:datastoreItem xmlns:ds="http://schemas.openxmlformats.org/officeDocument/2006/customXml" ds:itemID="{3B6C9358-1C2B-4608-B65B-9734343E4680}">
  <ds:schemaRefs>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31e71cbe-88ca-4308-8a3f-9a324ed9060e"/>
    <ds:schemaRef ds:uri="6817a18b-ca13-4b62-8bc4-ed31bbcf9b80"/>
    <ds:schemaRef ds:uri="40c94b42-d2ee-4825-8c24-8ec1de57d16b"/>
    <ds:schemaRef ds:uri="http://purl.org/dc/terms/"/>
  </ds:schemaRefs>
</ds:datastoreItem>
</file>

<file path=customXml/itemProps4.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17</TotalTime>
  <Pages>7</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25</cp:revision>
  <cp:lastPrinted>2023-03-23T21:44:00Z</cp:lastPrinted>
  <dcterms:created xsi:type="dcterms:W3CDTF">2024-03-28T16:05:00Z</dcterms:created>
  <dcterms:modified xsi:type="dcterms:W3CDTF">2024-05-24T09:49:00Z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